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81C67" w14:textId="77777777" w:rsidR="00FB3859" w:rsidRPr="006A771E" w:rsidRDefault="000356FB" w:rsidP="009279ED">
      <w:pPr>
        <w:pStyle w:val="ThnVnban"/>
        <w:spacing w:after="300" w:line="240" w:lineRule="auto"/>
        <w:ind w:firstLine="0"/>
        <w:jc w:val="center"/>
        <w:rPr>
          <w:color w:val="auto"/>
          <w:sz w:val="28"/>
          <w:szCs w:val="28"/>
        </w:rPr>
      </w:pPr>
      <w:r w:rsidRPr="006A771E">
        <w:rPr>
          <w:b/>
          <w:bCs/>
          <w:noProof/>
          <w:color w:val="auto"/>
          <w:sz w:val="28"/>
          <w:szCs w:val="28"/>
        </w:rPr>
        <mc:AlternateContent>
          <mc:Choice Requires="wps">
            <w:drawing>
              <wp:anchor distT="0" distB="0" distL="114300" distR="114300" simplePos="0" relativeHeight="251680768" behindDoc="0" locked="0" layoutInCell="1" allowOverlap="1" wp14:anchorId="5844DC9E" wp14:editId="64D071E3">
                <wp:simplePos x="0" y="0"/>
                <wp:positionH relativeFrom="column">
                  <wp:posOffset>2088515</wp:posOffset>
                </wp:positionH>
                <wp:positionV relativeFrom="paragraph">
                  <wp:posOffset>425450</wp:posOffset>
                </wp:positionV>
                <wp:extent cx="181483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181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1C0978" id="Straight Connector 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45pt,33.5pt" to="307.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" strokecolor="black [3213]" strokeweight=".5pt"/>
            </w:pict>
          </mc:Fallback>
        </mc:AlternateContent>
      </w:r>
      <w:r w:rsidR="00B069F2" w:rsidRPr="006A771E">
        <w:rPr>
          <w:b/>
          <w:bCs/>
          <w:color w:val="auto"/>
          <w:sz w:val="28"/>
          <w:szCs w:val="28"/>
        </w:rPr>
        <w:t>CỘNG HÒA XÃ</w:t>
      </w:r>
      <w:r w:rsidR="00FB3859" w:rsidRPr="006A771E">
        <w:rPr>
          <w:b/>
          <w:bCs/>
          <w:color w:val="auto"/>
          <w:sz w:val="28"/>
          <w:szCs w:val="28"/>
        </w:rPr>
        <w:t xml:space="preserve"> HỘI CHỦ NGHĨA VIỆT NAM</w:t>
      </w:r>
      <w:r w:rsidR="00FB3859" w:rsidRPr="006A771E">
        <w:rPr>
          <w:b/>
          <w:bCs/>
          <w:color w:val="auto"/>
          <w:sz w:val="28"/>
          <w:szCs w:val="28"/>
        </w:rPr>
        <w:br/>
        <w:t>Độc lập - Tự do - Hạnh phúc</w:t>
      </w:r>
    </w:p>
    <w:p w14:paraId="5958AF5E" w14:textId="77777777" w:rsidR="00F4051A" w:rsidRDefault="00F4051A" w:rsidP="009279ED">
      <w:pPr>
        <w:pStyle w:val="ThnVnban"/>
        <w:spacing w:after="300" w:line="240" w:lineRule="auto"/>
        <w:ind w:firstLine="0"/>
        <w:jc w:val="center"/>
        <w:rPr>
          <w:b/>
          <w:bCs/>
          <w:color w:val="auto"/>
          <w:sz w:val="28"/>
          <w:szCs w:val="28"/>
        </w:rPr>
      </w:pPr>
    </w:p>
    <w:p w14:paraId="2FB688F7" w14:textId="61F3999B" w:rsidR="00FB3859" w:rsidRPr="006A771E" w:rsidRDefault="000356FB" w:rsidP="009279ED">
      <w:pPr>
        <w:pStyle w:val="ThnVnban"/>
        <w:spacing w:after="300" w:line="240" w:lineRule="auto"/>
        <w:ind w:firstLine="0"/>
        <w:jc w:val="center"/>
        <w:rPr>
          <w:color w:val="auto"/>
          <w:sz w:val="28"/>
          <w:szCs w:val="28"/>
        </w:rPr>
      </w:pPr>
      <w:r w:rsidRPr="006A771E">
        <w:rPr>
          <w:b/>
          <w:bCs/>
          <w:color w:val="auto"/>
          <w:sz w:val="28"/>
          <w:szCs w:val="28"/>
        </w:rPr>
        <w:t>ĐƠN YÊU CẦU CÔNG NHẶN SÁNG KIẾ</w:t>
      </w:r>
      <w:r w:rsidR="00FB3859" w:rsidRPr="006A771E">
        <w:rPr>
          <w:b/>
          <w:bCs/>
          <w:color w:val="auto"/>
          <w:sz w:val="28"/>
          <w:szCs w:val="28"/>
        </w:rPr>
        <w:t>N</w:t>
      </w:r>
    </w:p>
    <w:p w14:paraId="08B134CA" w14:textId="691519E2" w:rsidR="00FB3859" w:rsidRPr="006A771E" w:rsidRDefault="00FB3859" w:rsidP="00086D56">
      <w:pPr>
        <w:pStyle w:val="ThnVnban"/>
        <w:spacing w:before="120" w:after="120" w:line="240" w:lineRule="auto"/>
        <w:ind w:firstLine="0"/>
        <w:jc w:val="center"/>
        <w:rPr>
          <w:color w:val="auto"/>
          <w:sz w:val="28"/>
          <w:szCs w:val="28"/>
        </w:rPr>
      </w:pPr>
      <w:r w:rsidRPr="006A771E">
        <w:rPr>
          <w:color w:val="auto"/>
          <w:sz w:val="28"/>
          <w:szCs w:val="28"/>
        </w:rPr>
        <w:t>Kính gửi:</w:t>
      </w:r>
      <w:r w:rsidR="00181583" w:rsidRPr="006A771E">
        <w:rPr>
          <w:color w:val="auto"/>
          <w:sz w:val="28"/>
          <w:szCs w:val="28"/>
        </w:rPr>
        <w:t xml:space="preserve"> Trường Trung học cơ sở Hưng Thạnh</w:t>
      </w:r>
    </w:p>
    <w:p w14:paraId="1142E0AF" w14:textId="3857456C" w:rsidR="00FB3859" w:rsidRPr="006A771E" w:rsidRDefault="0024157A" w:rsidP="00086D56">
      <w:pPr>
        <w:pStyle w:val="ThnVnban"/>
        <w:spacing w:before="120" w:after="120" w:line="240" w:lineRule="auto"/>
        <w:ind w:firstLine="0"/>
        <w:rPr>
          <w:color w:val="auto"/>
          <w:sz w:val="28"/>
          <w:szCs w:val="28"/>
        </w:rPr>
      </w:pPr>
      <w:bookmarkStart w:id="0" w:name="bookmark105"/>
      <w:bookmarkEnd w:id="0"/>
      <w:r w:rsidRPr="006A771E">
        <w:rPr>
          <w:color w:val="auto"/>
          <w:sz w:val="28"/>
          <w:szCs w:val="28"/>
        </w:rPr>
        <w:tab/>
      </w:r>
      <w:r w:rsidR="00FD6B85" w:rsidRPr="006A771E">
        <w:rPr>
          <w:color w:val="auto"/>
          <w:sz w:val="28"/>
          <w:szCs w:val="28"/>
        </w:rPr>
        <w:t xml:space="preserve">1. </w:t>
      </w:r>
      <w:r w:rsidR="000356FB" w:rsidRPr="006A771E">
        <w:rPr>
          <w:color w:val="auto"/>
          <w:sz w:val="28"/>
          <w:szCs w:val="28"/>
        </w:rPr>
        <w:t>Tôi</w:t>
      </w:r>
      <w:r w:rsidR="00FB3859" w:rsidRPr="006A771E">
        <w:rPr>
          <w:color w:val="FF0000"/>
          <w:sz w:val="28"/>
          <w:szCs w:val="28"/>
        </w:rPr>
        <w:t xml:space="preserve"> </w:t>
      </w:r>
      <w:r w:rsidR="00FB3859" w:rsidRPr="006A771E">
        <w:rPr>
          <w:color w:val="auto"/>
          <w:sz w:val="28"/>
          <w:szCs w:val="28"/>
        </w:rPr>
        <w:t>ghi tên dưới đây:</w:t>
      </w:r>
    </w:p>
    <w:tbl>
      <w:tblPr>
        <w:tblOverlap w:val="never"/>
        <w:tblW w:w="9778" w:type="dxa"/>
        <w:jc w:val="center"/>
        <w:tblLayout w:type="fixed"/>
        <w:tblCellMar>
          <w:left w:w="10" w:type="dxa"/>
          <w:right w:w="10" w:type="dxa"/>
        </w:tblCellMar>
        <w:tblLook w:val="0000" w:firstRow="0" w:lastRow="0" w:firstColumn="0" w:lastColumn="0" w:noHBand="0" w:noVBand="0"/>
      </w:tblPr>
      <w:tblGrid>
        <w:gridCol w:w="421"/>
        <w:gridCol w:w="2268"/>
        <w:gridCol w:w="1275"/>
        <w:gridCol w:w="1559"/>
        <w:gridCol w:w="993"/>
        <w:gridCol w:w="1702"/>
        <w:gridCol w:w="1560"/>
      </w:tblGrid>
      <w:tr w:rsidR="00FB3859" w:rsidRPr="00F4051A" w14:paraId="12248859" w14:textId="77777777" w:rsidTr="00906D8D">
        <w:trPr>
          <w:trHeight w:hRule="exact" w:val="2323"/>
          <w:jc w:val="center"/>
        </w:trPr>
        <w:tc>
          <w:tcPr>
            <w:tcW w:w="421" w:type="dxa"/>
            <w:tcBorders>
              <w:top w:val="single" w:sz="4" w:space="0" w:color="auto"/>
              <w:left w:val="single" w:sz="4" w:space="0" w:color="auto"/>
              <w:bottom w:val="single" w:sz="4" w:space="0" w:color="auto"/>
            </w:tcBorders>
            <w:shd w:val="clear" w:color="auto" w:fill="FFFFFF"/>
            <w:vAlign w:val="center"/>
          </w:tcPr>
          <w:p w14:paraId="4DB24EFF" w14:textId="77777777" w:rsidR="00FB3859" w:rsidRPr="00F4051A" w:rsidRDefault="000356FB" w:rsidP="00906D8D">
            <w:pPr>
              <w:pStyle w:val="Other0"/>
              <w:spacing w:before="120" w:after="120" w:line="240" w:lineRule="auto"/>
              <w:ind w:firstLine="0"/>
              <w:jc w:val="center"/>
              <w:rPr>
                <w:color w:val="auto"/>
                <w:sz w:val="24"/>
                <w:szCs w:val="24"/>
              </w:rPr>
            </w:pPr>
            <w:r w:rsidRPr="00F4051A">
              <w:rPr>
                <w:b/>
                <w:bCs/>
                <w:color w:val="auto"/>
                <w:sz w:val="24"/>
                <w:szCs w:val="24"/>
              </w:rPr>
              <w:t>Số</w:t>
            </w:r>
          </w:p>
          <w:p w14:paraId="4C8D7A08" w14:textId="77777777" w:rsidR="00FB3859" w:rsidRPr="00F4051A" w:rsidRDefault="00FB3859" w:rsidP="00906D8D">
            <w:pPr>
              <w:pStyle w:val="Other0"/>
              <w:spacing w:before="120" w:after="120" w:line="240" w:lineRule="auto"/>
              <w:ind w:firstLine="0"/>
              <w:jc w:val="center"/>
              <w:rPr>
                <w:color w:val="auto"/>
                <w:sz w:val="24"/>
                <w:szCs w:val="24"/>
              </w:rPr>
            </w:pPr>
            <w:r w:rsidRPr="00F4051A">
              <w:rPr>
                <w:b/>
                <w:bCs/>
                <w:color w:val="auto"/>
                <w:sz w:val="24"/>
                <w:szCs w:val="24"/>
              </w:rPr>
              <w:t>TT</w:t>
            </w:r>
          </w:p>
        </w:tc>
        <w:tc>
          <w:tcPr>
            <w:tcW w:w="2268" w:type="dxa"/>
            <w:tcBorders>
              <w:top w:val="single" w:sz="4" w:space="0" w:color="auto"/>
              <w:left w:val="single" w:sz="4" w:space="0" w:color="auto"/>
              <w:bottom w:val="single" w:sz="4" w:space="0" w:color="auto"/>
            </w:tcBorders>
            <w:shd w:val="clear" w:color="auto" w:fill="FFFFFF"/>
            <w:vAlign w:val="center"/>
          </w:tcPr>
          <w:p w14:paraId="6A8F663C" w14:textId="77777777" w:rsidR="00FB3859" w:rsidRPr="00F4051A" w:rsidRDefault="00FB3859" w:rsidP="00906D8D">
            <w:pPr>
              <w:pStyle w:val="Other0"/>
              <w:spacing w:before="120" w:after="120" w:line="240" w:lineRule="auto"/>
              <w:ind w:firstLine="0"/>
              <w:jc w:val="center"/>
              <w:rPr>
                <w:color w:val="auto"/>
                <w:sz w:val="24"/>
                <w:szCs w:val="24"/>
              </w:rPr>
            </w:pPr>
            <w:r w:rsidRPr="00F4051A">
              <w:rPr>
                <w:b/>
                <w:bCs/>
                <w:color w:val="auto"/>
                <w:sz w:val="24"/>
                <w:szCs w:val="24"/>
              </w:rPr>
              <w:t>Họ và tên</w:t>
            </w:r>
          </w:p>
        </w:tc>
        <w:tc>
          <w:tcPr>
            <w:tcW w:w="1275" w:type="dxa"/>
            <w:tcBorders>
              <w:top w:val="single" w:sz="4" w:space="0" w:color="auto"/>
              <w:left w:val="single" w:sz="4" w:space="0" w:color="auto"/>
              <w:bottom w:val="single" w:sz="4" w:space="0" w:color="auto"/>
            </w:tcBorders>
            <w:shd w:val="clear" w:color="auto" w:fill="FFFFFF"/>
            <w:vAlign w:val="center"/>
          </w:tcPr>
          <w:p w14:paraId="1A520A21" w14:textId="77777777" w:rsidR="00FB3859" w:rsidRPr="00F4051A" w:rsidRDefault="00FB3859" w:rsidP="00906D8D">
            <w:pPr>
              <w:pStyle w:val="Other0"/>
              <w:spacing w:before="120" w:after="120" w:line="259" w:lineRule="auto"/>
              <w:ind w:firstLine="0"/>
              <w:jc w:val="center"/>
              <w:rPr>
                <w:color w:val="auto"/>
                <w:sz w:val="24"/>
                <w:szCs w:val="24"/>
              </w:rPr>
            </w:pPr>
            <w:r w:rsidRPr="00F4051A">
              <w:rPr>
                <w:b/>
                <w:bCs/>
                <w:color w:val="auto"/>
                <w:sz w:val="24"/>
                <w:szCs w:val="24"/>
              </w:rPr>
              <w:t>Ngày tháng năm sinh</w:t>
            </w:r>
          </w:p>
        </w:tc>
        <w:tc>
          <w:tcPr>
            <w:tcW w:w="1559" w:type="dxa"/>
            <w:tcBorders>
              <w:top w:val="single" w:sz="4" w:space="0" w:color="auto"/>
              <w:left w:val="single" w:sz="4" w:space="0" w:color="auto"/>
              <w:bottom w:val="single" w:sz="4" w:space="0" w:color="auto"/>
            </w:tcBorders>
            <w:shd w:val="clear" w:color="auto" w:fill="FFFFFF"/>
            <w:vAlign w:val="center"/>
          </w:tcPr>
          <w:p w14:paraId="585B50E7" w14:textId="77777777" w:rsidR="00FB3859" w:rsidRPr="00F4051A" w:rsidRDefault="00FB3859" w:rsidP="00906D8D">
            <w:pPr>
              <w:pStyle w:val="Other0"/>
              <w:spacing w:before="120" w:after="120" w:line="259" w:lineRule="auto"/>
              <w:ind w:firstLine="0"/>
              <w:jc w:val="center"/>
              <w:rPr>
                <w:b/>
                <w:color w:val="auto"/>
                <w:sz w:val="24"/>
                <w:szCs w:val="24"/>
              </w:rPr>
            </w:pPr>
            <w:r w:rsidRPr="00F4051A">
              <w:rPr>
                <w:b/>
                <w:bCs/>
                <w:color w:val="auto"/>
                <w:sz w:val="24"/>
                <w:szCs w:val="24"/>
              </w:rPr>
              <w:t>N</w:t>
            </w:r>
            <w:r w:rsidR="00FD6B85" w:rsidRPr="00F4051A">
              <w:rPr>
                <w:b/>
                <w:bCs/>
                <w:color w:val="auto"/>
                <w:sz w:val="24"/>
                <w:szCs w:val="24"/>
              </w:rPr>
              <w:t>ơ</w:t>
            </w:r>
            <w:r w:rsidRPr="00F4051A">
              <w:rPr>
                <w:b/>
                <w:bCs/>
                <w:color w:val="auto"/>
                <w:sz w:val="24"/>
                <w:szCs w:val="24"/>
              </w:rPr>
              <w:t xml:space="preserve">i công tác (hoặc </w:t>
            </w:r>
            <w:r w:rsidRPr="00F4051A">
              <w:rPr>
                <w:b/>
                <w:color w:val="auto"/>
                <w:sz w:val="24"/>
                <w:szCs w:val="24"/>
              </w:rPr>
              <w:t>nơi thường trú)</w:t>
            </w:r>
          </w:p>
        </w:tc>
        <w:tc>
          <w:tcPr>
            <w:tcW w:w="993" w:type="dxa"/>
            <w:tcBorders>
              <w:top w:val="single" w:sz="4" w:space="0" w:color="auto"/>
              <w:left w:val="single" w:sz="4" w:space="0" w:color="auto"/>
              <w:bottom w:val="single" w:sz="4" w:space="0" w:color="auto"/>
            </w:tcBorders>
            <w:shd w:val="clear" w:color="auto" w:fill="FFFFFF"/>
            <w:vAlign w:val="center"/>
          </w:tcPr>
          <w:p w14:paraId="423BA19C" w14:textId="77777777" w:rsidR="00FB3859" w:rsidRPr="00F4051A" w:rsidRDefault="00FB3859" w:rsidP="00906D8D">
            <w:pPr>
              <w:pStyle w:val="Other0"/>
              <w:spacing w:before="120" w:after="120" w:line="259" w:lineRule="auto"/>
              <w:ind w:firstLine="0"/>
              <w:jc w:val="center"/>
              <w:rPr>
                <w:color w:val="auto"/>
                <w:sz w:val="24"/>
                <w:szCs w:val="24"/>
              </w:rPr>
            </w:pPr>
            <w:r w:rsidRPr="00F4051A">
              <w:rPr>
                <w:b/>
                <w:bCs/>
                <w:color w:val="auto"/>
                <w:sz w:val="24"/>
                <w:szCs w:val="24"/>
              </w:rPr>
              <w:t>Chức danh</w:t>
            </w:r>
          </w:p>
        </w:tc>
        <w:tc>
          <w:tcPr>
            <w:tcW w:w="1702" w:type="dxa"/>
            <w:tcBorders>
              <w:top w:val="single" w:sz="4" w:space="0" w:color="auto"/>
              <w:left w:val="single" w:sz="4" w:space="0" w:color="auto"/>
              <w:bottom w:val="single" w:sz="4" w:space="0" w:color="auto"/>
            </w:tcBorders>
            <w:shd w:val="clear" w:color="auto" w:fill="FFFFFF"/>
            <w:vAlign w:val="center"/>
          </w:tcPr>
          <w:p w14:paraId="04B3A289" w14:textId="77777777" w:rsidR="00FB3859" w:rsidRPr="00F4051A" w:rsidRDefault="00FB3859" w:rsidP="00906D8D">
            <w:pPr>
              <w:pStyle w:val="Other0"/>
              <w:spacing w:before="120" w:after="120" w:line="259" w:lineRule="auto"/>
              <w:ind w:firstLine="0"/>
              <w:jc w:val="center"/>
              <w:rPr>
                <w:color w:val="auto"/>
                <w:sz w:val="24"/>
                <w:szCs w:val="24"/>
              </w:rPr>
            </w:pPr>
            <w:r w:rsidRPr="00F4051A">
              <w:rPr>
                <w:b/>
                <w:bCs/>
                <w:color w:val="auto"/>
                <w:sz w:val="24"/>
                <w:szCs w:val="24"/>
              </w:rPr>
              <w:t>Trình độ chuyên môn</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14:paraId="7A6F1278" w14:textId="77777777" w:rsidR="00FB3859" w:rsidRPr="00F4051A" w:rsidRDefault="00FB3859" w:rsidP="00906D8D">
            <w:pPr>
              <w:pStyle w:val="Other0"/>
              <w:spacing w:before="120" w:after="120" w:line="259" w:lineRule="auto"/>
              <w:ind w:firstLine="0"/>
              <w:jc w:val="center"/>
              <w:rPr>
                <w:color w:val="auto"/>
                <w:sz w:val="24"/>
                <w:szCs w:val="24"/>
              </w:rPr>
            </w:pPr>
            <w:r w:rsidRPr="00F4051A">
              <w:rPr>
                <w:color w:val="auto"/>
                <w:sz w:val="24"/>
                <w:szCs w:val="24"/>
              </w:rPr>
              <w:t>Tỷ lệ (%) đóng góp vào việc tạo ra sáng kiến (ghi rõ đối với từng đồng tác giả, nếu có)</w:t>
            </w:r>
          </w:p>
        </w:tc>
      </w:tr>
      <w:tr w:rsidR="00FB3859" w:rsidRPr="00C22A79" w14:paraId="71266357" w14:textId="77777777" w:rsidTr="00906D8D">
        <w:trPr>
          <w:trHeight w:hRule="exact" w:val="1202"/>
          <w:jc w:val="center"/>
        </w:trPr>
        <w:tc>
          <w:tcPr>
            <w:tcW w:w="421" w:type="dxa"/>
            <w:tcBorders>
              <w:top w:val="single" w:sz="4" w:space="0" w:color="auto"/>
              <w:left w:val="single" w:sz="4" w:space="0" w:color="auto"/>
              <w:bottom w:val="single" w:sz="4" w:space="0" w:color="auto"/>
            </w:tcBorders>
            <w:shd w:val="clear" w:color="auto" w:fill="FFFFFF"/>
          </w:tcPr>
          <w:p w14:paraId="153602F5" w14:textId="70CEFACA" w:rsidR="00FB3859" w:rsidRPr="00C22A79" w:rsidRDefault="00EA1C20" w:rsidP="006A771E">
            <w:pPr>
              <w:spacing w:before="120" w:after="120"/>
              <w:rPr>
                <w:sz w:val="26"/>
                <w:szCs w:val="26"/>
                <w:lang w:val="en-US"/>
              </w:rPr>
            </w:pPr>
            <w:r w:rsidRPr="00C22A79">
              <w:rPr>
                <w:sz w:val="26"/>
                <w:szCs w:val="26"/>
                <w:lang w:val="en-US"/>
              </w:rPr>
              <w:t>1</w:t>
            </w:r>
          </w:p>
          <w:p w14:paraId="1E8F7076" w14:textId="20E1E5B5" w:rsidR="00EA1C20" w:rsidRPr="00C22A79" w:rsidRDefault="00EA1C20" w:rsidP="006A771E">
            <w:pPr>
              <w:spacing w:before="120" w:after="120"/>
              <w:rPr>
                <w:sz w:val="26"/>
                <w:szCs w:val="26"/>
                <w:lang w:val="en-US"/>
              </w:rPr>
            </w:pPr>
          </w:p>
        </w:tc>
        <w:tc>
          <w:tcPr>
            <w:tcW w:w="2268" w:type="dxa"/>
            <w:tcBorders>
              <w:top w:val="single" w:sz="4" w:space="0" w:color="auto"/>
              <w:left w:val="single" w:sz="4" w:space="0" w:color="auto"/>
              <w:bottom w:val="single" w:sz="4" w:space="0" w:color="auto"/>
            </w:tcBorders>
            <w:shd w:val="clear" w:color="auto" w:fill="FFFFFF"/>
          </w:tcPr>
          <w:p w14:paraId="5AB5660E" w14:textId="449EFB4F" w:rsidR="00FB3859" w:rsidRPr="00C22A79" w:rsidRDefault="003650BE" w:rsidP="006A771E">
            <w:pPr>
              <w:spacing w:before="120" w:after="120"/>
              <w:rPr>
                <w:sz w:val="26"/>
                <w:szCs w:val="26"/>
                <w:lang w:val="en-US"/>
              </w:rPr>
            </w:pPr>
            <w:r w:rsidRPr="00C22A79">
              <w:rPr>
                <w:sz w:val="26"/>
                <w:szCs w:val="26"/>
                <w:lang w:val="en-US"/>
              </w:rPr>
              <w:t>Đinh Thị Ngọc Tuyết</w:t>
            </w:r>
          </w:p>
          <w:p w14:paraId="69533297" w14:textId="77777777" w:rsidR="00EA1C20" w:rsidRPr="00C22A79" w:rsidRDefault="00EA1C20" w:rsidP="006A771E">
            <w:pPr>
              <w:spacing w:before="120" w:after="120"/>
              <w:rPr>
                <w:sz w:val="26"/>
                <w:szCs w:val="26"/>
              </w:rPr>
            </w:pPr>
          </w:p>
          <w:p w14:paraId="2BD55F20" w14:textId="77777777" w:rsidR="00EA1C20" w:rsidRPr="00C22A79" w:rsidRDefault="00EA1C20" w:rsidP="006A771E">
            <w:pPr>
              <w:spacing w:before="120" w:after="120"/>
              <w:rPr>
                <w:sz w:val="26"/>
                <w:szCs w:val="26"/>
              </w:rPr>
            </w:pPr>
          </w:p>
          <w:p w14:paraId="5E85935F" w14:textId="77777777" w:rsidR="00EA1C20" w:rsidRPr="00C22A79" w:rsidRDefault="00EA1C20" w:rsidP="006A771E">
            <w:pPr>
              <w:spacing w:before="120" w:after="120"/>
              <w:rPr>
                <w:sz w:val="26"/>
                <w:szCs w:val="26"/>
              </w:rPr>
            </w:pPr>
          </w:p>
          <w:p w14:paraId="7C3AA4BE" w14:textId="77777777" w:rsidR="00EA1C20" w:rsidRPr="00C22A79" w:rsidRDefault="00EA1C20" w:rsidP="006A771E">
            <w:pPr>
              <w:spacing w:before="120" w:after="120"/>
              <w:rPr>
                <w:sz w:val="26"/>
                <w:szCs w:val="26"/>
              </w:rPr>
            </w:pPr>
          </w:p>
          <w:p w14:paraId="7FDA2632" w14:textId="45738824" w:rsidR="00EA1C20" w:rsidRPr="00C22A79" w:rsidRDefault="00EA1C20" w:rsidP="006A771E">
            <w:pPr>
              <w:spacing w:before="120" w:after="120"/>
              <w:rPr>
                <w:sz w:val="26"/>
                <w:szCs w:val="26"/>
              </w:rPr>
            </w:pPr>
          </w:p>
        </w:tc>
        <w:tc>
          <w:tcPr>
            <w:tcW w:w="1275" w:type="dxa"/>
            <w:tcBorders>
              <w:top w:val="single" w:sz="4" w:space="0" w:color="auto"/>
              <w:left w:val="single" w:sz="4" w:space="0" w:color="auto"/>
              <w:bottom w:val="single" w:sz="4" w:space="0" w:color="auto"/>
            </w:tcBorders>
            <w:shd w:val="clear" w:color="auto" w:fill="FFFFFF"/>
          </w:tcPr>
          <w:p w14:paraId="6EF8495E" w14:textId="3661FA3E" w:rsidR="00FB3859" w:rsidRPr="00C22A79" w:rsidRDefault="00EA1C20" w:rsidP="006A771E">
            <w:pPr>
              <w:spacing w:before="120" w:after="120"/>
              <w:rPr>
                <w:sz w:val="26"/>
                <w:szCs w:val="26"/>
                <w:lang w:val="en-US"/>
              </w:rPr>
            </w:pPr>
            <w:r w:rsidRPr="00C22A79">
              <w:rPr>
                <w:sz w:val="26"/>
                <w:szCs w:val="26"/>
                <w:lang w:val="en-US"/>
              </w:rPr>
              <w:t>0</w:t>
            </w:r>
            <w:r w:rsidR="003650BE" w:rsidRPr="00C22A79">
              <w:rPr>
                <w:sz w:val="26"/>
                <w:szCs w:val="26"/>
                <w:lang w:val="en-US"/>
              </w:rPr>
              <w:t>1</w:t>
            </w:r>
            <w:r w:rsidRPr="00C22A79">
              <w:rPr>
                <w:sz w:val="26"/>
                <w:szCs w:val="26"/>
                <w:lang w:val="en-US"/>
              </w:rPr>
              <w:t>/0</w:t>
            </w:r>
            <w:r w:rsidR="003650BE" w:rsidRPr="00C22A79">
              <w:rPr>
                <w:sz w:val="26"/>
                <w:szCs w:val="26"/>
                <w:lang w:val="en-US"/>
              </w:rPr>
              <w:t>1</w:t>
            </w:r>
            <w:r w:rsidRPr="00C22A79">
              <w:rPr>
                <w:sz w:val="26"/>
                <w:szCs w:val="26"/>
                <w:lang w:val="en-US"/>
              </w:rPr>
              <w:t>/198</w:t>
            </w:r>
            <w:r w:rsidR="003650BE" w:rsidRPr="00C22A79">
              <w:rPr>
                <w:sz w:val="26"/>
                <w:szCs w:val="26"/>
                <w:lang w:val="en-US"/>
              </w:rPr>
              <w:t>4</w:t>
            </w:r>
          </w:p>
        </w:tc>
        <w:tc>
          <w:tcPr>
            <w:tcW w:w="1559" w:type="dxa"/>
            <w:tcBorders>
              <w:top w:val="single" w:sz="4" w:space="0" w:color="auto"/>
              <w:left w:val="single" w:sz="4" w:space="0" w:color="auto"/>
              <w:bottom w:val="single" w:sz="4" w:space="0" w:color="auto"/>
            </w:tcBorders>
            <w:shd w:val="clear" w:color="auto" w:fill="FFFFFF"/>
          </w:tcPr>
          <w:p w14:paraId="46238911" w14:textId="6721BA8E" w:rsidR="00FB3859" w:rsidRPr="00C22A79" w:rsidRDefault="00EA1C20" w:rsidP="006A771E">
            <w:pPr>
              <w:spacing w:before="120" w:after="120"/>
              <w:rPr>
                <w:sz w:val="26"/>
                <w:szCs w:val="26"/>
                <w:lang w:val="en-US"/>
              </w:rPr>
            </w:pPr>
            <w:r w:rsidRPr="00C22A79">
              <w:rPr>
                <w:sz w:val="26"/>
                <w:szCs w:val="26"/>
                <w:lang w:val="en-US"/>
              </w:rPr>
              <w:t>Trường THCS Hưng Thạnh</w:t>
            </w:r>
          </w:p>
        </w:tc>
        <w:tc>
          <w:tcPr>
            <w:tcW w:w="993" w:type="dxa"/>
            <w:tcBorders>
              <w:top w:val="single" w:sz="4" w:space="0" w:color="auto"/>
              <w:left w:val="single" w:sz="4" w:space="0" w:color="auto"/>
              <w:bottom w:val="single" w:sz="4" w:space="0" w:color="auto"/>
            </w:tcBorders>
            <w:shd w:val="clear" w:color="auto" w:fill="FFFFFF"/>
          </w:tcPr>
          <w:p w14:paraId="5C4E3CFF" w14:textId="071114A4" w:rsidR="00FB3859" w:rsidRPr="00C22A79" w:rsidRDefault="003650BE" w:rsidP="006A771E">
            <w:pPr>
              <w:spacing w:before="120" w:after="120"/>
              <w:rPr>
                <w:sz w:val="26"/>
                <w:szCs w:val="26"/>
                <w:lang w:val="en-US"/>
              </w:rPr>
            </w:pPr>
            <w:r w:rsidRPr="00C22A79">
              <w:rPr>
                <w:sz w:val="26"/>
                <w:szCs w:val="26"/>
                <w:lang w:val="en-US"/>
              </w:rPr>
              <w:t>GV</w:t>
            </w:r>
          </w:p>
        </w:tc>
        <w:tc>
          <w:tcPr>
            <w:tcW w:w="1702" w:type="dxa"/>
            <w:tcBorders>
              <w:top w:val="single" w:sz="4" w:space="0" w:color="auto"/>
              <w:left w:val="single" w:sz="4" w:space="0" w:color="auto"/>
              <w:bottom w:val="single" w:sz="4" w:space="0" w:color="auto"/>
            </w:tcBorders>
            <w:shd w:val="clear" w:color="auto" w:fill="FFFFFF"/>
          </w:tcPr>
          <w:p w14:paraId="4086EB16" w14:textId="7728267D" w:rsidR="00FB3859" w:rsidRPr="00C22A79" w:rsidRDefault="00EA1C20" w:rsidP="006A771E">
            <w:pPr>
              <w:spacing w:before="120" w:after="120"/>
              <w:rPr>
                <w:sz w:val="26"/>
                <w:szCs w:val="26"/>
                <w:lang w:val="en-US"/>
              </w:rPr>
            </w:pPr>
            <w:r w:rsidRPr="00C22A79">
              <w:rPr>
                <w:sz w:val="26"/>
                <w:szCs w:val="26"/>
                <w:lang w:val="en-US"/>
              </w:rPr>
              <w:t xml:space="preserve">Đại học </w:t>
            </w:r>
            <w:r w:rsidR="003650BE" w:rsidRPr="00C22A79">
              <w:rPr>
                <w:sz w:val="26"/>
                <w:szCs w:val="26"/>
                <w:lang w:val="en-US"/>
              </w:rPr>
              <w:t>sư phạm Địa lí</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F58CC7" w14:textId="77777777" w:rsidR="00FB3859" w:rsidRPr="00C22A79" w:rsidRDefault="00FB3859" w:rsidP="006A771E">
            <w:pPr>
              <w:spacing w:before="120" w:after="120"/>
              <w:rPr>
                <w:sz w:val="26"/>
                <w:szCs w:val="26"/>
              </w:rPr>
            </w:pPr>
          </w:p>
        </w:tc>
      </w:tr>
    </w:tbl>
    <w:p w14:paraId="4F08088A" w14:textId="0D4AFE5A" w:rsidR="00486F58" w:rsidRDefault="000356FB" w:rsidP="00086D56">
      <w:pPr>
        <w:spacing w:before="120" w:after="120"/>
        <w:ind w:firstLine="720"/>
        <w:jc w:val="both"/>
        <w:rPr>
          <w:sz w:val="28"/>
          <w:szCs w:val="28"/>
        </w:rPr>
      </w:pPr>
      <w:bookmarkStart w:id="1" w:name="bookmark106"/>
      <w:bookmarkEnd w:id="1"/>
      <w:r w:rsidRPr="006A771E">
        <w:rPr>
          <w:sz w:val="28"/>
          <w:szCs w:val="28"/>
          <w:lang w:val="en-US"/>
        </w:rPr>
        <w:t xml:space="preserve">2. </w:t>
      </w:r>
      <w:r w:rsidR="0024157A" w:rsidRPr="006A771E">
        <w:rPr>
          <w:sz w:val="28"/>
          <w:szCs w:val="28"/>
        </w:rPr>
        <w:t>Là tác giả (nhóm tác giả) đề</w:t>
      </w:r>
      <w:r w:rsidR="00FB3859" w:rsidRPr="006A771E">
        <w:rPr>
          <w:sz w:val="28"/>
          <w:szCs w:val="28"/>
        </w:rPr>
        <w:t xml:space="preserve"> nghị xét công nhận sáng ki</w:t>
      </w:r>
      <w:r w:rsidRPr="006A771E">
        <w:rPr>
          <w:sz w:val="28"/>
          <w:szCs w:val="28"/>
        </w:rPr>
        <w:t>ế</w:t>
      </w:r>
      <w:r w:rsidR="00FB3859" w:rsidRPr="006A771E">
        <w:rPr>
          <w:sz w:val="28"/>
          <w:szCs w:val="28"/>
        </w:rPr>
        <w:t>n</w:t>
      </w:r>
      <w:r w:rsidR="00181583" w:rsidRPr="006A771E">
        <w:rPr>
          <w:sz w:val="28"/>
          <w:szCs w:val="28"/>
          <w:lang w:val="en-US"/>
        </w:rPr>
        <w:t xml:space="preserve">: </w:t>
      </w:r>
      <w:bookmarkStart w:id="2" w:name="bookmark107"/>
      <w:bookmarkEnd w:id="2"/>
      <w:r w:rsidR="00486F58" w:rsidRPr="006A771E">
        <w:rPr>
          <w:sz w:val="28"/>
          <w:szCs w:val="28"/>
        </w:rPr>
        <w:t xml:space="preserve">“Một số biện pháp rèn kỹ năng </w:t>
      </w:r>
      <w:r w:rsidR="00486F58">
        <w:rPr>
          <w:sz w:val="28"/>
          <w:szCs w:val="28"/>
        </w:rPr>
        <w:t xml:space="preserve">phát huy năng lực của sọc sinh </w:t>
      </w:r>
      <w:r w:rsidR="00486F58" w:rsidRPr="006A771E">
        <w:rPr>
          <w:sz w:val="28"/>
          <w:szCs w:val="28"/>
        </w:rPr>
        <w:t xml:space="preserve">trong công tác </w:t>
      </w:r>
      <w:r w:rsidR="007F6F8B">
        <w:rPr>
          <w:sz w:val="28"/>
          <w:szCs w:val="28"/>
          <w:lang w:val="en-US"/>
        </w:rPr>
        <w:t>b</w:t>
      </w:r>
      <w:r w:rsidR="00486F58" w:rsidRPr="006A771E">
        <w:rPr>
          <w:sz w:val="28"/>
          <w:szCs w:val="28"/>
        </w:rPr>
        <w:t>ồi dưỡng học sinh giỏi</w:t>
      </w:r>
      <w:r w:rsidR="00486F58">
        <w:rPr>
          <w:sz w:val="28"/>
          <w:szCs w:val="28"/>
        </w:rPr>
        <w:t xml:space="preserve"> môn Địa lí</w:t>
      </w:r>
      <w:r w:rsidR="00486F58" w:rsidRPr="006A771E">
        <w:rPr>
          <w:sz w:val="28"/>
          <w:szCs w:val="28"/>
        </w:rPr>
        <w:t xml:space="preserve"> lớp 9 ở trường Trung học cơ sở Hưng Thạnh”</w:t>
      </w:r>
    </w:p>
    <w:p w14:paraId="27D38FE2" w14:textId="6677B468" w:rsidR="007A6D23" w:rsidRPr="006A771E" w:rsidRDefault="000356FB" w:rsidP="00086D56">
      <w:pPr>
        <w:spacing w:before="120" w:after="120"/>
        <w:ind w:firstLine="720"/>
        <w:jc w:val="both"/>
        <w:rPr>
          <w:sz w:val="28"/>
          <w:szCs w:val="28"/>
        </w:rPr>
      </w:pPr>
      <w:r w:rsidRPr="006A771E">
        <w:rPr>
          <w:sz w:val="28"/>
          <w:szCs w:val="28"/>
        </w:rPr>
        <w:t xml:space="preserve">3. </w:t>
      </w:r>
      <w:r w:rsidR="00FB3859" w:rsidRPr="006A771E">
        <w:rPr>
          <w:sz w:val="28"/>
          <w:szCs w:val="28"/>
        </w:rPr>
        <w:t>Chủ đầu tư tạo ra sáng kiến (trường hợp tác giả không đồng thời là chủ đầu tư</w:t>
      </w:r>
      <w:r w:rsidR="00DD5103" w:rsidRPr="006A771E">
        <w:rPr>
          <w:sz w:val="28"/>
          <w:szCs w:val="28"/>
        </w:rPr>
        <w:t xml:space="preserve"> </w:t>
      </w:r>
      <w:r w:rsidR="00FB3859" w:rsidRPr="006A771E">
        <w:rPr>
          <w:sz w:val="28"/>
          <w:szCs w:val="28"/>
        </w:rPr>
        <w:t>tạo ra sáng kiến)</w:t>
      </w:r>
      <w:r w:rsidR="00FD6B85" w:rsidRPr="006A771E">
        <w:rPr>
          <w:sz w:val="28"/>
          <w:szCs w:val="28"/>
        </w:rPr>
        <w:t>:</w:t>
      </w:r>
      <w:r w:rsidR="00450C3E" w:rsidRPr="006A771E">
        <w:rPr>
          <w:sz w:val="28"/>
          <w:szCs w:val="28"/>
        </w:rPr>
        <w:t xml:space="preserve"> </w:t>
      </w:r>
      <w:bookmarkStart w:id="3" w:name="bookmark108"/>
      <w:bookmarkEnd w:id="3"/>
    </w:p>
    <w:p w14:paraId="29858821" w14:textId="0FE7FDE6" w:rsidR="0024157A" w:rsidRPr="006A771E" w:rsidRDefault="007A6D23" w:rsidP="00086D56">
      <w:pPr>
        <w:pStyle w:val="ThnVnban"/>
        <w:tabs>
          <w:tab w:val="left" w:pos="387"/>
        </w:tabs>
        <w:spacing w:before="120" w:after="120" w:line="240" w:lineRule="auto"/>
        <w:ind w:firstLine="0"/>
        <w:jc w:val="both"/>
        <w:rPr>
          <w:sz w:val="28"/>
          <w:szCs w:val="28"/>
        </w:rPr>
      </w:pPr>
      <w:r w:rsidRPr="006A771E">
        <w:rPr>
          <w:color w:val="auto"/>
          <w:sz w:val="28"/>
          <w:szCs w:val="28"/>
        </w:rPr>
        <w:tab/>
      </w:r>
      <w:r w:rsidRPr="006A771E">
        <w:rPr>
          <w:color w:val="auto"/>
          <w:sz w:val="28"/>
          <w:szCs w:val="28"/>
        </w:rPr>
        <w:tab/>
      </w:r>
      <w:r w:rsidR="000356FB" w:rsidRPr="006A771E">
        <w:rPr>
          <w:sz w:val="28"/>
          <w:szCs w:val="28"/>
        </w:rPr>
        <w:t xml:space="preserve">4. </w:t>
      </w:r>
      <w:r w:rsidR="00401713" w:rsidRPr="006A771E">
        <w:rPr>
          <w:sz w:val="28"/>
          <w:szCs w:val="28"/>
        </w:rPr>
        <w:t>Lĩ</w:t>
      </w:r>
      <w:r w:rsidR="00FB3859" w:rsidRPr="006A771E">
        <w:rPr>
          <w:sz w:val="28"/>
          <w:szCs w:val="28"/>
        </w:rPr>
        <w:t>nh vực áp dụng sáng kiến</w:t>
      </w:r>
      <w:r w:rsidR="0024157A" w:rsidRPr="006A771E">
        <w:rPr>
          <w:sz w:val="28"/>
          <w:szCs w:val="28"/>
        </w:rPr>
        <w:t xml:space="preserve">: </w:t>
      </w:r>
      <w:r w:rsidR="00181583" w:rsidRPr="006A771E">
        <w:rPr>
          <w:sz w:val="28"/>
          <w:szCs w:val="28"/>
        </w:rPr>
        <w:t>Giáo dục</w:t>
      </w:r>
    </w:p>
    <w:p w14:paraId="3B6FA46A" w14:textId="2BB6A4E1" w:rsidR="0024157A" w:rsidRPr="006A771E" w:rsidRDefault="0024157A" w:rsidP="00086D56">
      <w:pPr>
        <w:pStyle w:val="ThnVnban"/>
        <w:tabs>
          <w:tab w:val="left" w:pos="451"/>
        </w:tabs>
        <w:spacing w:before="120" w:after="120" w:line="240" w:lineRule="auto"/>
        <w:ind w:firstLine="0"/>
        <w:jc w:val="both"/>
        <w:rPr>
          <w:color w:val="auto"/>
          <w:sz w:val="28"/>
          <w:szCs w:val="28"/>
        </w:rPr>
      </w:pPr>
      <w:bookmarkStart w:id="4" w:name="bookmark109"/>
      <w:bookmarkEnd w:id="4"/>
      <w:r w:rsidRPr="006A771E">
        <w:rPr>
          <w:color w:val="auto"/>
          <w:sz w:val="28"/>
          <w:szCs w:val="28"/>
        </w:rPr>
        <w:tab/>
      </w:r>
      <w:r w:rsidRPr="006A771E">
        <w:rPr>
          <w:color w:val="auto"/>
          <w:sz w:val="28"/>
          <w:szCs w:val="28"/>
        </w:rPr>
        <w:tab/>
      </w:r>
      <w:r w:rsidR="000356FB" w:rsidRPr="006A771E">
        <w:rPr>
          <w:color w:val="auto"/>
          <w:sz w:val="28"/>
          <w:szCs w:val="28"/>
        </w:rPr>
        <w:t xml:space="preserve">5. </w:t>
      </w:r>
      <w:r w:rsidR="00FB3859" w:rsidRPr="006A771E">
        <w:rPr>
          <w:color w:val="auto"/>
          <w:sz w:val="28"/>
          <w:szCs w:val="28"/>
        </w:rPr>
        <w:t>Ngày sáng kiến được áp dụng lần đầu hoặc áp dụng thử</w:t>
      </w:r>
      <w:r w:rsidR="007A6D23" w:rsidRPr="006A771E">
        <w:rPr>
          <w:color w:val="auto"/>
          <w:sz w:val="28"/>
          <w:szCs w:val="28"/>
        </w:rPr>
        <w:t>:</w:t>
      </w:r>
      <w:bookmarkStart w:id="5" w:name="bookmark110"/>
      <w:bookmarkEnd w:id="5"/>
      <w:r w:rsidR="007A6D23" w:rsidRPr="006A771E">
        <w:rPr>
          <w:color w:val="auto"/>
          <w:sz w:val="28"/>
          <w:szCs w:val="28"/>
        </w:rPr>
        <w:t xml:space="preserve">   </w:t>
      </w:r>
      <w:r w:rsidR="00450C3E" w:rsidRPr="006A771E">
        <w:rPr>
          <w:sz w:val="28"/>
          <w:szCs w:val="28"/>
        </w:rPr>
        <w:t>Ngày 2</w:t>
      </w:r>
      <w:r w:rsidR="003650BE" w:rsidRPr="006A771E">
        <w:rPr>
          <w:sz w:val="28"/>
          <w:szCs w:val="28"/>
        </w:rPr>
        <w:t>9</w:t>
      </w:r>
      <w:r w:rsidR="00450C3E" w:rsidRPr="006A771E">
        <w:rPr>
          <w:sz w:val="28"/>
          <w:szCs w:val="28"/>
        </w:rPr>
        <w:t>/</w:t>
      </w:r>
      <w:r w:rsidR="007A6D23" w:rsidRPr="006A771E">
        <w:rPr>
          <w:sz w:val="28"/>
          <w:szCs w:val="28"/>
        </w:rPr>
        <w:t>09</w:t>
      </w:r>
      <w:r w:rsidR="00450C3E" w:rsidRPr="006A771E">
        <w:rPr>
          <w:sz w:val="28"/>
          <w:szCs w:val="28"/>
        </w:rPr>
        <w:t>/năm 2023</w:t>
      </w:r>
    </w:p>
    <w:p w14:paraId="45034004" w14:textId="5B4D77CD" w:rsidR="00FB3859" w:rsidRPr="00486F58" w:rsidRDefault="0024157A" w:rsidP="00086D56">
      <w:pPr>
        <w:pStyle w:val="ThnVnban"/>
        <w:spacing w:before="120" w:after="120" w:line="240" w:lineRule="auto"/>
        <w:ind w:firstLine="0"/>
        <w:jc w:val="both"/>
        <w:rPr>
          <w:color w:val="auto"/>
          <w:sz w:val="28"/>
          <w:szCs w:val="28"/>
        </w:rPr>
      </w:pPr>
      <w:r w:rsidRPr="006A771E">
        <w:rPr>
          <w:color w:val="auto"/>
          <w:sz w:val="28"/>
          <w:szCs w:val="28"/>
        </w:rPr>
        <w:tab/>
      </w:r>
      <w:r w:rsidR="000356FB" w:rsidRPr="00486F58">
        <w:rPr>
          <w:color w:val="auto"/>
          <w:sz w:val="28"/>
          <w:szCs w:val="28"/>
        </w:rPr>
        <w:t xml:space="preserve">6. </w:t>
      </w:r>
      <w:r w:rsidR="00FB3859" w:rsidRPr="00486F58">
        <w:rPr>
          <w:color w:val="auto"/>
          <w:sz w:val="28"/>
          <w:szCs w:val="28"/>
        </w:rPr>
        <w:t xml:space="preserve">Mô </w:t>
      </w:r>
      <w:r w:rsidR="000356FB" w:rsidRPr="00486F58">
        <w:rPr>
          <w:color w:val="auto"/>
          <w:sz w:val="28"/>
          <w:szCs w:val="28"/>
        </w:rPr>
        <w:t>tả bản chất củ</w:t>
      </w:r>
      <w:r w:rsidR="00FB3859" w:rsidRPr="00486F58">
        <w:rPr>
          <w:color w:val="auto"/>
          <w:sz w:val="28"/>
          <w:szCs w:val="28"/>
        </w:rPr>
        <w:t>a sáng kiến:</w:t>
      </w:r>
    </w:p>
    <w:p w14:paraId="13AA161C" w14:textId="77777777" w:rsidR="00F86D9C" w:rsidRPr="00486F58" w:rsidRDefault="0024157A" w:rsidP="00086D56">
      <w:pPr>
        <w:pStyle w:val="ThnVnban"/>
        <w:tabs>
          <w:tab w:val="left" w:pos="357"/>
        </w:tabs>
        <w:spacing w:before="120" w:after="120" w:line="240" w:lineRule="auto"/>
        <w:ind w:firstLine="0"/>
        <w:rPr>
          <w:i/>
          <w:iCs/>
          <w:color w:val="auto"/>
          <w:sz w:val="28"/>
          <w:szCs w:val="28"/>
        </w:rPr>
      </w:pPr>
      <w:bookmarkStart w:id="6" w:name="bookmark111"/>
      <w:bookmarkStart w:id="7" w:name="bookmark112"/>
      <w:bookmarkEnd w:id="6"/>
      <w:bookmarkEnd w:id="7"/>
      <w:r w:rsidRPr="00486F58">
        <w:rPr>
          <w:i/>
          <w:iCs/>
          <w:color w:val="auto"/>
          <w:sz w:val="28"/>
          <w:szCs w:val="28"/>
        </w:rPr>
        <w:tab/>
      </w:r>
      <w:r w:rsidRPr="00486F58">
        <w:rPr>
          <w:i/>
          <w:iCs/>
          <w:color w:val="auto"/>
          <w:sz w:val="28"/>
          <w:szCs w:val="28"/>
        </w:rPr>
        <w:tab/>
      </w:r>
      <w:r w:rsidR="000356FB" w:rsidRPr="00486F58">
        <w:rPr>
          <w:i/>
          <w:iCs/>
          <w:color w:val="auto"/>
          <w:sz w:val="28"/>
          <w:szCs w:val="28"/>
        </w:rPr>
        <w:t>6.1</w:t>
      </w:r>
      <w:r w:rsidR="00FB3859" w:rsidRPr="00486F58">
        <w:rPr>
          <w:i/>
          <w:iCs/>
          <w:color w:val="auto"/>
          <w:sz w:val="28"/>
          <w:szCs w:val="28"/>
        </w:rPr>
        <w:t>. Tình trạng của giải pháp đã biết:</w:t>
      </w:r>
    </w:p>
    <w:p w14:paraId="2549C5C7" w14:textId="21FF7B64" w:rsidR="005A3F25" w:rsidRPr="005A3F25" w:rsidRDefault="00F86D9C" w:rsidP="00086D56">
      <w:pPr>
        <w:spacing w:before="120" w:after="120"/>
        <w:ind w:firstLine="600"/>
        <w:jc w:val="both"/>
        <w:rPr>
          <w:bCs/>
          <w:iCs/>
          <w:sz w:val="28"/>
          <w:szCs w:val="28"/>
        </w:rPr>
      </w:pPr>
      <w:r w:rsidRPr="006A771E">
        <w:rPr>
          <w:sz w:val="28"/>
          <w:szCs w:val="28"/>
          <w:shd w:val="clear" w:color="auto" w:fill="FFFFFF"/>
        </w:rPr>
        <w:tab/>
      </w:r>
      <w:bookmarkStart w:id="8" w:name="bookmark114"/>
      <w:bookmarkEnd w:id="8"/>
      <w:r w:rsidR="005A3F25" w:rsidRPr="005A3F25">
        <w:rPr>
          <w:sz w:val="28"/>
          <w:szCs w:val="28"/>
        </w:rPr>
        <w:t xml:space="preserve">Môn địa lí chưa đáp ứng được nhu cầu thực tế về việc lựa chọn ngành nghề trong tương lai, hoặc lựa chọn được rất ít ngành nghề, do đó cơ hội việc làm trong tương lai cũng khó khăn hơn các ngành khác. </w:t>
      </w:r>
      <w:r w:rsidR="005A3F25" w:rsidRPr="005A3F25">
        <w:rPr>
          <w:bCs/>
          <w:iCs/>
          <w:sz w:val="28"/>
          <w:szCs w:val="28"/>
        </w:rPr>
        <w:t xml:space="preserve">Vì vậy, số lượng học sinh đăng kí học bồi dưỡng môn địa lí trung bình mỗi năm khoảng 03 học sinh/năm, với số lượng này là quá ít so với trường. </w:t>
      </w:r>
    </w:p>
    <w:p w14:paraId="1A353724" w14:textId="77777777" w:rsidR="005A3F25" w:rsidRPr="005A3F25" w:rsidRDefault="005A3F25" w:rsidP="00086D56">
      <w:pPr>
        <w:spacing w:before="120" w:after="120"/>
        <w:ind w:firstLine="600"/>
        <w:jc w:val="both"/>
        <w:rPr>
          <w:color w:val="000000"/>
          <w:sz w:val="28"/>
          <w:szCs w:val="28"/>
        </w:rPr>
      </w:pPr>
      <w:r w:rsidRPr="005A3F25">
        <w:rPr>
          <w:color w:val="000000"/>
          <w:sz w:val="28"/>
          <w:szCs w:val="28"/>
        </w:rPr>
        <w:t>Nhiều phụ huynh thấy con em mình tham gia học bồi dưỡng môn địa lí cũng lấy làm khó chịu, thậm chí tỏ thái độ không đồng tình. Bên cạnh đó, vẫn còn</w:t>
      </w:r>
      <w:r w:rsidRPr="005A3F25">
        <w:rPr>
          <w:sz w:val="28"/>
          <w:szCs w:val="28"/>
        </w:rPr>
        <w:t xml:space="preserve"> một số học sinh coi môn địa lí là môn học phụ, nên chưa đầu tư nhiều thời gian và công sức. </w:t>
      </w:r>
      <w:r w:rsidRPr="005A3F25">
        <w:rPr>
          <w:color w:val="000000"/>
          <w:sz w:val="28"/>
          <w:szCs w:val="28"/>
        </w:rPr>
        <w:t xml:space="preserve">Vì vậy, học sinh chưa chú tâm trong việc rèn luyện các kĩ năng thực hành cũng như cách làm bài, nên thường mắc phải những lỗi sau: </w:t>
      </w:r>
    </w:p>
    <w:p w14:paraId="06911D60" w14:textId="77777777" w:rsidR="005A3F25" w:rsidRPr="005A3F25" w:rsidRDefault="005A3F25" w:rsidP="00086D56">
      <w:pPr>
        <w:spacing w:before="120" w:after="120"/>
        <w:ind w:firstLine="600"/>
        <w:jc w:val="both"/>
        <w:rPr>
          <w:sz w:val="28"/>
          <w:szCs w:val="28"/>
        </w:rPr>
      </w:pPr>
      <w:r w:rsidRPr="005A3F25">
        <w:rPr>
          <w:sz w:val="28"/>
          <w:szCs w:val="28"/>
        </w:rPr>
        <w:lastRenderedPageBreak/>
        <w:t xml:space="preserve">- Tính tỉ lệ bản đồ, học sinh thường đổi nhầm đơn vị dẫn đến kết quả sai. </w:t>
      </w:r>
      <w:r w:rsidRPr="005A3F25">
        <w:rPr>
          <w:color w:val="000000"/>
          <w:sz w:val="28"/>
          <w:szCs w:val="28"/>
        </w:rPr>
        <w:t>Một bài tập thực hành vẽ biểu đồ có yêu cầu phải xử lí số liệu, thì một số em thực hiện vẫn còn chậm, mất nhiều thời gian. Từ đó cũng ảnh hưởng nhiều tới thời gian hoàn thành bài thi của học sinh.</w:t>
      </w:r>
    </w:p>
    <w:p w14:paraId="08208F52" w14:textId="77777777" w:rsidR="005A3F25" w:rsidRPr="005A3F25" w:rsidRDefault="005A3F25" w:rsidP="00086D56">
      <w:pPr>
        <w:spacing w:before="120" w:after="120"/>
        <w:ind w:firstLine="600"/>
        <w:jc w:val="both"/>
        <w:rPr>
          <w:color w:val="000000"/>
          <w:sz w:val="28"/>
          <w:szCs w:val="28"/>
        </w:rPr>
      </w:pPr>
      <w:r w:rsidRPr="005A3F25">
        <w:rPr>
          <w:sz w:val="28"/>
          <w:szCs w:val="28"/>
        </w:rPr>
        <w:t>- Khi gặp câu hỏi về khai thác nội dung trong Atlat Địa lí Việt Nam, một số học sinh không nắm được quy trình, các bước khai thác kiến thức từ Atlat.</w:t>
      </w:r>
    </w:p>
    <w:p w14:paraId="6426ED0A" w14:textId="77777777" w:rsidR="005A3F25" w:rsidRPr="005A3F25" w:rsidRDefault="005A3F25" w:rsidP="00086D56">
      <w:pPr>
        <w:spacing w:before="120" w:after="120"/>
        <w:ind w:firstLine="600"/>
        <w:jc w:val="both"/>
        <w:rPr>
          <w:color w:val="000000"/>
          <w:sz w:val="28"/>
          <w:szCs w:val="28"/>
        </w:rPr>
      </w:pPr>
      <w:r w:rsidRPr="005A3F25">
        <w:rPr>
          <w:color w:val="000000"/>
          <w:sz w:val="28"/>
          <w:szCs w:val="28"/>
        </w:rPr>
        <w:t>- Khi phân tích bảng số liệu, học sinh chỉ nhận xét và phân tích một cách sơ sài, thiếu phần dẫn chứng số liệu, vì vậy không được điểm tối đa.</w:t>
      </w:r>
    </w:p>
    <w:p w14:paraId="446097F0" w14:textId="77777777" w:rsidR="005A3F25" w:rsidRPr="005A3F25" w:rsidRDefault="005A3F25" w:rsidP="00086D56">
      <w:pPr>
        <w:spacing w:before="120" w:after="120"/>
        <w:ind w:firstLine="600"/>
        <w:jc w:val="both"/>
        <w:rPr>
          <w:color w:val="000000"/>
          <w:sz w:val="28"/>
          <w:szCs w:val="28"/>
        </w:rPr>
      </w:pPr>
      <w:r w:rsidRPr="005A3F25">
        <w:rPr>
          <w:color w:val="000000"/>
          <w:sz w:val="28"/>
          <w:szCs w:val="28"/>
        </w:rPr>
        <w:t>- Khi vẽ biểu đồ, học sinh thường mắc vào những lỗi sau: vẽ không đúng biểu đồ, hoặc vẽ đúng biểu đồ nhưng chia tỉ lệ chưa chính xác, khoảng cách giữa các năm chia không đều, kí hiệu không rõ ràng, hoặc nhầm lẫn các kí hiệu này với kí hiệu khác, quên ghi đơn vị, quên ghi tên biểu đồ… Những lỗi này cũng làm mất đi một phần điểm của học sinh.</w:t>
      </w:r>
    </w:p>
    <w:p w14:paraId="60DF9435" w14:textId="77777777" w:rsidR="005A3F25" w:rsidRPr="005A3F25" w:rsidRDefault="005A3F25" w:rsidP="00086D56">
      <w:pPr>
        <w:spacing w:before="120" w:after="120"/>
        <w:ind w:firstLine="600"/>
        <w:jc w:val="both"/>
        <w:rPr>
          <w:color w:val="000000"/>
          <w:sz w:val="28"/>
          <w:szCs w:val="28"/>
        </w:rPr>
      </w:pPr>
      <w:r w:rsidRPr="005A3F25">
        <w:rPr>
          <w:color w:val="000000"/>
          <w:sz w:val="28"/>
          <w:szCs w:val="28"/>
        </w:rPr>
        <w:t xml:space="preserve">Sự “lên ngôi” của các ngành kinh tế, khoa học kĩ thuật, công nghệ với khả năng tìm kiếm cơ hội việc làm nhiều hơn, thu nhập cao hơn đã đẩy các ngành khoa học xã hội xuống hàng thứ yếu. Trong nhà trường các môn xã hội trong đó có môn địa lí, bị coi là môn “phụ” bố trí ít tiết giảng dạy, coi nhẹ trong đánh giá kết quả. Do đó, học sinh cũng ít đầu tư cho các môn học xã hội. </w:t>
      </w:r>
    </w:p>
    <w:p w14:paraId="7C45A558" w14:textId="77777777" w:rsidR="005A3F25" w:rsidRPr="005A3F25" w:rsidRDefault="005A3F25" w:rsidP="00086D56">
      <w:pPr>
        <w:spacing w:before="120" w:after="120"/>
        <w:ind w:firstLine="720"/>
        <w:jc w:val="both"/>
        <w:rPr>
          <w:color w:val="000000"/>
          <w:sz w:val="28"/>
          <w:szCs w:val="28"/>
        </w:rPr>
      </w:pPr>
      <w:r w:rsidRPr="005A3F25">
        <w:rPr>
          <w:color w:val="000000"/>
          <w:sz w:val="28"/>
          <w:szCs w:val="28"/>
        </w:rPr>
        <w:t xml:space="preserve">Môn địa lí thường phải học nhiều, viết nhiều, phải có trí nhớ tốt và cần đầu tư nhiều thời gian. Vì vậy các em đã hình thành sẵn trong đầu những suy nghĩ sợ môn địa lí là do ngán học bài. </w:t>
      </w:r>
    </w:p>
    <w:p w14:paraId="16E516FC" w14:textId="77777777" w:rsidR="005A3F25" w:rsidRPr="005A3F25" w:rsidRDefault="005A3F25" w:rsidP="00086D56">
      <w:pPr>
        <w:spacing w:before="120" w:after="120"/>
        <w:ind w:firstLine="720"/>
        <w:jc w:val="both"/>
        <w:rPr>
          <w:color w:val="000000"/>
          <w:sz w:val="28"/>
          <w:szCs w:val="28"/>
        </w:rPr>
      </w:pPr>
      <w:r w:rsidRPr="005A3F25">
        <w:rPr>
          <w:color w:val="000000"/>
          <w:sz w:val="28"/>
          <w:szCs w:val="28"/>
        </w:rPr>
        <w:t xml:space="preserve">Một số phụ huynh nghĩ rằng các môn toán, lý, hóa quan trọng hơn và cần thiết hơn nên họ khuyến khích con em mình chỉ cần chú trọng vào các môn tự nhiên còn các môn còn lại có thể lơ là. Thực tế trong nhiều gia đình, phụ huynh chỉ nhắc nhở con em mình làm bài tập toán, lý, hóa chưa? Chứ mấy ai nhắc học địa lí, lịch sử, giáo dục công dân. Vì đối với họ, các môn khoa học tự nhiên có thể giúp con họ dễ dàng tìm được việc làm hơn trong tương lai. </w:t>
      </w:r>
    </w:p>
    <w:p w14:paraId="7B09854C" w14:textId="6DAF7851" w:rsidR="007A6D23" w:rsidRPr="006A771E" w:rsidRDefault="007A6D23" w:rsidP="00086D56">
      <w:pPr>
        <w:pStyle w:val="ThnVnban"/>
        <w:tabs>
          <w:tab w:val="left" w:pos="357"/>
        </w:tabs>
        <w:spacing w:before="120" w:after="120" w:line="240" w:lineRule="auto"/>
        <w:ind w:firstLine="0"/>
        <w:jc w:val="both"/>
        <w:rPr>
          <w:b/>
          <w:i/>
          <w:color w:val="auto"/>
          <w:sz w:val="28"/>
          <w:szCs w:val="28"/>
        </w:rPr>
      </w:pPr>
      <w:r w:rsidRPr="006A771E">
        <w:rPr>
          <w:color w:val="202122"/>
          <w:sz w:val="28"/>
          <w:szCs w:val="28"/>
        </w:rPr>
        <w:t xml:space="preserve">          </w:t>
      </w:r>
      <w:r w:rsidRPr="006A771E">
        <w:rPr>
          <w:b/>
          <w:i/>
          <w:color w:val="auto"/>
          <w:sz w:val="28"/>
          <w:szCs w:val="28"/>
        </w:rPr>
        <w:t>b) Nêu, phân tích rõ những ưu, nhược điểm, thuận lợi, khó khăn của giải pháp kỹ thuật hoặc giải pháp tổ chức sản xuất, công tác, tác nghiệp hiện đang được áp dụng tại cơ quan, đơn vị hoặc trong lĩnh vực công tác mình đảm nhiệm và phân tích nguyên nhân dẫn đến tình hình đó.</w:t>
      </w:r>
    </w:p>
    <w:p w14:paraId="374BAB72" w14:textId="77777777" w:rsidR="007A6D23" w:rsidRPr="006A771E" w:rsidRDefault="007A6D23" w:rsidP="00086D56">
      <w:pPr>
        <w:spacing w:before="120" w:after="120"/>
        <w:ind w:firstLine="567"/>
        <w:jc w:val="both"/>
        <w:rPr>
          <w:b/>
          <w:sz w:val="28"/>
          <w:szCs w:val="28"/>
          <w:lang w:val="pt-BR" w:eastAsia="en-US"/>
        </w:rPr>
      </w:pPr>
      <w:r w:rsidRPr="006A771E">
        <w:rPr>
          <w:b/>
          <w:sz w:val="28"/>
          <w:szCs w:val="28"/>
          <w:lang w:val="pt-BR" w:eastAsia="en-US"/>
        </w:rPr>
        <w:t>* Ưu điểm:</w:t>
      </w:r>
    </w:p>
    <w:p w14:paraId="6CFD118C" w14:textId="339C9811" w:rsidR="007A6D23" w:rsidRPr="00491BAC" w:rsidRDefault="007A6D23" w:rsidP="00086D56">
      <w:pPr>
        <w:spacing w:before="120" w:after="120"/>
        <w:ind w:firstLine="567"/>
        <w:jc w:val="both"/>
        <w:rPr>
          <w:sz w:val="28"/>
          <w:szCs w:val="28"/>
          <w:lang w:val="pt-BR" w:eastAsia="en-US"/>
        </w:rPr>
      </w:pPr>
      <w:r w:rsidRPr="00491BAC">
        <w:rPr>
          <w:sz w:val="28"/>
          <w:szCs w:val="28"/>
          <w:lang w:val="pt-BR" w:eastAsia="en-US"/>
        </w:rPr>
        <w:t xml:space="preserve"> Đề tài là sáng kiến áp dụng những</w:t>
      </w:r>
      <w:r w:rsidR="00D42C52" w:rsidRPr="00491BAC">
        <w:rPr>
          <w:sz w:val="28"/>
          <w:szCs w:val="28"/>
          <w:lang w:val="pt-BR" w:eastAsia="en-US"/>
        </w:rPr>
        <w:t xml:space="preserve"> biện</w:t>
      </w:r>
      <w:r w:rsidRPr="00491BAC">
        <w:rPr>
          <w:sz w:val="28"/>
          <w:szCs w:val="28"/>
          <w:lang w:val="pt-BR" w:eastAsia="en-US"/>
        </w:rPr>
        <w:t xml:space="preserve"> pháp tối ưu </w:t>
      </w:r>
      <w:r w:rsidR="00597C61" w:rsidRPr="00491BAC">
        <w:rPr>
          <w:sz w:val="28"/>
          <w:szCs w:val="28"/>
          <w:lang w:val="pt-BR" w:eastAsia="en-US"/>
        </w:rPr>
        <w:t xml:space="preserve">rèn </w:t>
      </w:r>
      <w:r w:rsidRPr="00491BAC">
        <w:rPr>
          <w:sz w:val="28"/>
          <w:szCs w:val="28"/>
          <w:lang w:val="pt-BR" w:eastAsia="en-US"/>
        </w:rPr>
        <w:t xml:space="preserve">cho học sinh </w:t>
      </w:r>
      <w:r w:rsidR="00597C61" w:rsidRPr="00491BAC">
        <w:rPr>
          <w:sz w:val="28"/>
          <w:szCs w:val="28"/>
          <w:lang w:val="pt-BR" w:eastAsia="en-US"/>
        </w:rPr>
        <w:t xml:space="preserve">những kỹ năng </w:t>
      </w:r>
      <w:r w:rsidR="00501802" w:rsidRPr="00491BAC">
        <w:rPr>
          <w:sz w:val="28"/>
          <w:szCs w:val="28"/>
          <w:lang w:val="pt-BR" w:eastAsia="en-US"/>
        </w:rPr>
        <w:t>nhằm phát huy năng lực cho các em</w:t>
      </w:r>
      <w:r w:rsidRPr="00491BAC">
        <w:rPr>
          <w:sz w:val="28"/>
          <w:szCs w:val="28"/>
          <w:lang w:val="pt-BR" w:eastAsia="en-US"/>
        </w:rPr>
        <w:t xml:space="preserve"> trong quá trình bồi dưỡng học sinh giỏi </w:t>
      </w:r>
      <w:r w:rsidR="00D42C52" w:rsidRPr="00491BAC">
        <w:rPr>
          <w:sz w:val="28"/>
          <w:szCs w:val="28"/>
          <w:lang w:val="pt-BR" w:eastAsia="en-US"/>
        </w:rPr>
        <w:t xml:space="preserve">lớp 9 </w:t>
      </w:r>
      <w:r w:rsidRPr="00491BAC">
        <w:rPr>
          <w:sz w:val="28"/>
          <w:szCs w:val="28"/>
          <w:lang w:val="pt-BR" w:eastAsia="en-US"/>
        </w:rPr>
        <w:t xml:space="preserve">môn </w:t>
      </w:r>
      <w:r w:rsidR="00501802" w:rsidRPr="00491BAC">
        <w:rPr>
          <w:sz w:val="28"/>
          <w:szCs w:val="28"/>
          <w:lang w:val="pt-BR" w:eastAsia="en-US"/>
        </w:rPr>
        <w:t>Địa lí</w:t>
      </w:r>
      <w:r w:rsidRPr="00491BAC">
        <w:rPr>
          <w:sz w:val="28"/>
          <w:szCs w:val="28"/>
          <w:lang w:val="pt-BR" w:eastAsia="en-US"/>
        </w:rPr>
        <w:t>.</w:t>
      </w:r>
    </w:p>
    <w:p w14:paraId="4C0BD85B" w14:textId="7DCAA4FF" w:rsidR="00B10398" w:rsidRPr="00491BAC" w:rsidRDefault="007A6D23" w:rsidP="00086D56">
      <w:pPr>
        <w:spacing w:before="120" w:after="120"/>
        <w:ind w:firstLine="567"/>
        <w:jc w:val="both"/>
        <w:rPr>
          <w:sz w:val="28"/>
          <w:szCs w:val="28"/>
          <w:lang w:val="pt-BR" w:eastAsia="en-US"/>
        </w:rPr>
      </w:pPr>
      <w:r w:rsidRPr="00491BAC">
        <w:rPr>
          <w:sz w:val="28"/>
          <w:szCs w:val="28"/>
          <w:lang w:val="pt-BR" w:eastAsia="en-US"/>
        </w:rPr>
        <w:t xml:space="preserve"> Đối với học sinh đại trà ở lớp 9, với những </w:t>
      </w:r>
      <w:r w:rsidR="00597C61" w:rsidRPr="00491BAC">
        <w:rPr>
          <w:sz w:val="28"/>
          <w:szCs w:val="28"/>
          <w:lang w:val="pt-BR" w:eastAsia="en-US"/>
        </w:rPr>
        <w:t xml:space="preserve">biện </w:t>
      </w:r>
      <w:r w:rsidRPr="00491BAC">
        <w:rPr>
          <w:sz w:val="28"/>
          <w:szCs w:val="28"/>
          <w:lang w:val="pt-BR" w:eastAsia="en-US"/>
        </w:rPr>
        <w:t xml:space="preserve">pháp này, </w:t>
      </w:r>
      <w:r w:rsidR="00D42C52" w:rsidRPr="00491BAC">
        <w:rPr>
          <w:sz w:val="28"/>
          <w:szCs w:val="28"/>
          <w:lang w:val="pt-BR" w:eastAsia="en-US"/>
        </w:rPr>
        <w:t xml:space="preserve">tôi cũng đã rèn </w:t>
      </w:r>
      <w:r w:rsidRPr="00491BAC">
        <w:rPr>
          <w:sz w:val="28"/>
          <w:szCs w:val="28"/>
          <w:lang w:val="pt-BR" w:eastAsia="en-US"/>
        </w:rPr>
        <w:t>cho các em</w:t>
      </w:r>
      <w:r w:rsidR="00D42C52" w:rsidRPr="00491BAC">
        <w:rPr>
          <w:sz w:val="28"/>
          <w:szCs w:val="28"/>
          <w:lang w:val="pt-BR" w:eastAsia="en-US"/>
        </w:rPr>
        <w:t xml:space="preserve"> các kỹ năng</w:t>
      </w:r>
      <w:r w:rsidRPr="00491BAC">
        <w:rPr>
          <w:sz w:val="28"/>
          <w:szCs w:val="28"/>
          <w:lang w:val="pt-BR" w:eastAsia="en-US"/>
        </w:rPr>
        <w:t xml:space="preserve"> </w:t>
      </w:r>
      <w:r w:rsidR="00501802" w:rsidRPr="00491BAC">
        <w:rPr>
          <w:sz w:val="28"/>
          <w:szCs w:val="28"/>
          <w:lang w:val="pt-BR" w:eastAsia="en-US"/>
        </w:rPr>
        <w:t>phát huy năng lực của mình trong học tập.</w:t>
      </w:r>
    </w:p>
    <w:p w14:paraId="06F7D389" w14:textId="02861ACD" w:rsidR="007A6D23" w:rsidRPr="00491BAC" w:rsidRDefault="007A6D23" w:rsidP="00086D56">
      <w:pPr>
        <w:spacing w:before="120" w:after="120"/>
        <w:ind w:firstLine="567"/>
        <w:jc w:val="both"/>
        <w:rPr>
          <w:sz w:val="28"/>
          <w:szCs w:val="28"/>
          <w:lang w:val="pt-BR" w:eastAsia="en-US"/>
        </w:rPr>
      </w:pPr>
      <w:r w:rsidRPr="00491BAC">
        <w:rPr>
          <w:sz w:val="28"/>
          <w:szCs w:val="28"/>
          <w:lang w:val="pt-BR" w:eastAsia="en-US"/>
        </w:rPr>
        <w:t xml:space="preserve">Nhìn chung, đề tài này có </w:t>
      </w:r>
      <w:r w:rsidR="00D42C52" w:rsidRPr="00491BAC">
        <w:rPr>
          <w:sz w:val="28"/>
          <w:szCs w:val="28"/>
          <w:lang w:val="pt-BR" w:eastAsia="en-US"/>
        </w:rPr>
        <w:t>thể áp dụng</w:t>
      </w:r>
      <w:r w:rsidR="00B10398" w:rsidRPr="00491BAC">
        <w:rPr>
          <w:sz w:val="28"/>
          <w:szCs w:val="28"/>
          <w:lang w:val="pt-BR" w:eastAsia="en-US"/>
        </w:rPr>
        <w:t xml:space="preserve"> hiệu quả</w:t>
      </w:r>
      <w:r w:rsidR="00D42C52" w:rsidRPr="00491BAC">
        <w:rPr>
          <w:sz w:val="28"/>
          <w:szCs w:val="28"/>
          <w:lang w:val="pt-BR" w:eastAsia="en-US"/>
        </w:rPr>
        <w:t xml:space="preserve"> </w:t>
      </w:r>
      <w:r w:rsidR="00B10398" w:rsidRPr="00491BAC">
        <w:rPr>
          <w:sz w:val="28"/>
          <w:szCs w:val="28"/>
          <w:lang w:val="pt-BR" w:eastAsia="en-US"/>
        </w:rPr>
        <w:t>rèn kỹ năng</w:t>
      </w:r>
      <w:r w:rsidRPr="00491BAC">
        <w:rPr>
          <w:sz w:val="28"/>
          <w:szCs w:val="28"/>
          <w:lang w:val="pt-BR" w:eastAsia="en-US"/>
        </w:rPr>
        <w:t xml:space="preserve"> cho cả hai đối tượng và nó tạo tiền đề cho các em học tốt hơn </w:t>
      </w:r>
      <w:r w:rsidR="00501802" w:rsidRPr="00491BAC">
        <w:rPr>
          <w:sz w:val="28"/>
          <w:szCs w:val="28"/>
          <w:lang w:val="pt-BR" w:eastAsia="en-US"/>
        </w:rPr>
        <w:t>môn Địa lí</w:t>
      </w:r>
      <w:r w:rsidRPr="00491BAC">
        <w:rPr>
          <w:sz w:val="28"/>
          <w:szCs w:val="28"/>
          <w:lang w:val="pt-BR" w:eastAsia="en-US"/>
        </w:rPr>
        <w:t xml:space="preserve"> ở cấp Trung học phổ thông.</w:t>
      </w:r>
    </w:p>
    <w:p w14:paraId="6C7AF0C7" w14:textId="77777777" w:rsidR="007A6D23" w:rsidRPr="00A57D12" w:rsidRDefault="007A6D23" w:rsidP="00086D56">
      <w:pPr>
        <w:spacing w:before="120" w:after="120"/>
        <w:ind w:firstLine="567"/>
        <w:jc w:val="both"/>
        <w:rPr>
          <w:b/>
          <w:sz w:val="28"/>
          <w:szCs w:val="28"/>
          <w:lang w:val="en-US" w:eastAsia="en-US"/>
        </w:rPr>
      </w:pPr>
      <w:r w:rsidRPr="00A57D12">
        <w:rPr>
          <w:b/>
          <w:sz w:val="28"/>
          <w:szCs w:val="28"/>
          <w:lang w:val="en-US" w:eastAsia="en-US"/>
        </w:rPr>
        <w:t>*Hạn chế:</w:t>
      </w:r>
    </w:p>
    <w:p w14:paraId="20ABC006" w14:textId="774D875D" w:rsidR="00491BAC" w:rsidRPr="00A57D12" w:rsidRDefault="007A6D23" w:rsidP="00086D56">
      <w:pPr>
        <w:spacing w:before="120" w:after="120"/>
        <w:ind w:firstLine="567"/>
        <w:jc w:val="both"/>
        <w:rPr>
          <w:sz w:val="28"/>
          <w:szCs w:val="28"/>
          <w:lang w:val="en-US" w:eastAsia="en-US"/>
        </w:rPr>
      </w:pPr>
      <w:r w:rsidRPr="00A57D12">
        <w:rPr>
          <w:sz w:val="28"/>
          <w:szCs w:val="28"/>
          <w:lang w:val="en-US" w:eastAsia="en-US"/>
        </w:rPr>
        <w:lastRenderedPageBreak/>
        <w:t>Thực tế trong nh</w:t>
      </w:r>
      <w:r w:rsidR="00B10398" w:rsidRPr="00A57D12">
        <w:rPr>
          <w:sz w:val="28"/>
          <w:szCs w:val="28"/>
          <w:lang w:val="en-US" w:eastAsia="en-US"/>
        </w:rPr>
        <w:t>ững</w:t>
      </w:r>
      <w:r w:rsidRPr="00A57D12">
        <w:rPr>
          <w:sz w:val="28"/>
          <w:szCs w:val="28"/>
          <w:lang w:val="en-US" w:eastAsia="en-US"/>
        </w:rPr>
        <w:t xml:space="preserve"> năm qua, </w:t>
      </w:r>
      <w:r w:rsidR="00B10398" w:rsidRPr="00A57D12">
        <w:rPr>
          <w:sz w:val="28"/>
          <w:szCs w:val="28"/>
          <w:lang w:val="en-US" w:eastAsia="en-US"/>
        </w:rPr>
        <w:t xml:space="preserve">tôi </w:t>
      </w:r>
      <w:r w:rsidRPr="00A57D12">
        <w:rPr>
          <w:sz w:val="28"/>
          <w:szCs w:val="28"/>
          <w:lang w:val="en-US" w:eastAsia="en-US"/>
        </w:rPr>
        <w:t xml:space="preserve">nhận thấy học sinh còn </w:t>
      </w:r>
      <w:r w:rsidR="00B10398" w:rsidRPr="00A57D12">
        <w:rPr>
          <w:sz w:val="28"/>
          <w:szCs w:val="28"/>
          <w:lang w:val="en-US" w:eastAsia="en-US"/>
        </w:rPr>
        <w:t xml:space="preserve">thiếu nhiều </w:t>
      </w:r>
      <w:r w:rsidR="00B927AD" w:rsidRPr="00A57D12">
        <w:rPr>
          <w:sz w:val="28"/>
          <w:szCs w:val="28"/>
          <w:lang w:val="en-US" w:eastAsia="en-US"/>
        </w:rPr>
        <w:t xml:space="preserve">các </w:t>
      </w:r>
      <w:r w:rsidR="00B10398" w:rsidRPr="00A57D12">
        <w:rPr>
          <w:sz w:val="28"/>
          <w:szCs w:val="28"/>
          <w:lang w:val="en-US" w:eastAsia="en-US"/>
        </w:rPr>
        <w:t xml:space="preserve">kỹ năng </w:t>
      </w:r>
      <w:r w:rsidR="00A5444B">
        <w:rPr>
          <w:sz w:val="28"/>
          <w:szCs w:val="28"/>
          <w:lang w:val="en-US" w:eastAsia="en-US"/>
        </w:rPr>
        <w:t>phát huy năng lực của bản thân</w:t>
      </w:r>
      <w:r w:rsidR="00B10398" w:rsidRPr="00A57D12">
        <w:rPr>
          <w:sz w:val="28"/>
          <w:szCs w:val="28"/>
          <w:lang w:val="en-US" w:eastAsia="en-US"/>
        </w:rPr>
        <w:t>.</w:t>
      </w:r>
      <w:r w:rsidRPr="00A57D12">
        <w:rPr>
          <w:sz w:val="28"/>
          <w:szCs w:val="28"/>
          <w:lang w:val="en-US" w:eastAsia="en-US"/>
        </w:rPr>
        <w:t xml:space="preserve"> Đồng thời trong quá trình </w:t>
      </w:r>
      <w:r w:rsidR="00B927AD" w:rsidRPr="00A57D12">
        <w:rPr>
          <w:sz w:val="28"/>
          <w:szCs w:val="28"/>
          <w:lang w:val="en-US" w:eastAsia="en-US"/>
        </w:rPr>
        <w:t xml:space="preserve">học cũng như </w:t>
      </w:r>
      <w:r w:rsidRPr="00A57D12">
        <w:rPr>
          <w:sz w:val="28"/>
          <w:szCs w:val="28"/>
          <w:lang w:val="en-US" w:eastAsia="en-US"/>
        </w:rPr>
        <w:t>làm bài</w:t>
      </w:r>
      <w:r w:rsidR="00B927AD" w:rsidRPr="00A57D12">
        <w:rPr>
          <w:sz w:val="28"/>
          <w:szCs w:val="28"/>
          <w:lang w:val="en-US" w:eastAsia="en-US"/>
        </w:rPr>
        <w:t xml:space="preserve"> kiểm tra</w:t>
      </w:r>
      <w:r w:rsidRPr="00A57D12">
        <w:rPr>
          <w:sz w:val="28"/>
          <w:szCs w:val="28"/>
          <w:lang w:val="en-US" w:eastAsia="en-US"/>
        </w:rPr>
        <w:t xml:space="preserve">, </w:t>
      </w:r>
      <w:r w:rsidR="00B10398" w:rsidRPr="00A57D12">
        <w:rPr>
          <w:sz w:val="28"/>
          <w:szCs w:val="28"/>
          <w:lang w:val="en-US" w:eastAsia="en-US"/>
        </w:rPr>
        <w:t>các em chưa</w:t>
      </w:r>
      <w:r w:rsidRPr="00A57D12">
        <w:rPr>
          <w:sz w:val="28"/>
          <w:szCs w:val="28"/>
          <w:lang w:val="en-US" w:eastAsia="en-US"/>
        </w:rPr>
        <w:t xml:space="preserve"> </w:t>
      </w:r>
      <w:r w:rsidR="00B927AD" w:rsidRPr="00A57D12">
        <w:rPr>
          <w:sz w:val="28"/>
          <w:szCs w:val="28"/>
          <w:lang w:val="en-US" w:eastAsia="en-US"/>
        </w:rPr>
        <w:t>có các kỹ năng lĩnh hội tri thức và vận dụng tri thức đã học vào thực tiễn</w:t>
      </w:r>
      <w:r w:rsidR="00B10398" w:rsidRPr="00A57D12">
        <w:rPr>
          <w:sz w:val="28"/>
          <w:szCs w:val="28"/>
          <w:lang w:val="en-US" w:eastAsia="en-US"/>
        </w:rPr>
        <w:t>…</w:t>
      </w:r>
      <w:r w:rsidRPr="00A57D12">
        <w:rPr>
          <w:sz w:val="28"/>
          <w:szCs w:val="28"/>
          <w:lang w:val="en-US" w:eastAsia="en-US"/>
        </w:rPr>
        <w:t xml:space="preserve"> Chính vì vậy, bài </w:t>
      </w:r>
      <w:r w:rsidR="00B10398" w:rsidRPr="00A57D12">
        <w:rPr>
          <w:sz w:val="28"/>
          <w:szCs w:val="28"/>
          <w:lang w:val="en-US" w:eastAsia="en-US"/>
        </w:rPr>
        <w:t>làm</w:t>
      </w:r>
      <w:r w:rsidRPr="00A57D12">
        <w:rPr>
          <w:sz w:val="28"/>
          <w:szCs w:val="28"/>
          <w:lang w:val="en-US" w:eastAsia="en-US"/>
        </w:rPr>
        <w:t xml:space="preserve"> của các em điểm số chưa cao, còn nhiều  hạn chế khi </w:t>
      </w:r>
      <w:r w:rsidR="00491BAC" w:rsidRPr="00A57D12">
        <w:rPr>
          <w:sz w:val="28"/>
          <w:szCs w:val="28"/>
          <w:lang w:val="en-US" w:eastAsia="en-US"/>
        </w:rPr>
        <w:t>vận dụng các kỹ năng trong học tập.</w:t>
      </w:r>
    </w:p>
    <w:p w14:paraId="60475115" w14:textId="77777777" w:rsidR="00597C61" w:rsidRPr="006A771E" w:rsidRDefault="00597C61" w:rsidP="00086D56">
      <w:pPr>
        <w:pStyle w:val="ThnVnban"/>
        <w:tabs>
          <w:tab w:val="left" w:pos="600"/>
        </w:tabs>
        <w:spacing w:before="120" w:after="120" w:line="240" w:lineRule="auto"/>
        <w:ind w:firstLine="0"/>
        <w:jc w:val="both"/>
        <w:rPr>
          <w:color w:val="auto"/>
          <w:spacing w:val="-4"/>
          <w:sz w:val="28"/>
          <w:szCs w:val="28"/>
        </w:rPr>
      </w:pPr>
      <w:r w:rsidRPr="006A771E">
        <w:rPr>
          <w:i/>
          <w:iCs/>
          <w:color w:val="auto"/>
          <w:spacing w:val="-4"/>
          <w:sz w:val="28"/>
          <w:szCs w:val="28"/>
        </w:rPr>
        <w:t>6.2. Nội dung của giải pháp đề nghị công nhận là sáng kiến: (Nêu rõ các nội dung sau)</w:t>
      </w:r>
    </w:p>
    <w:p w14:paraId="1BB050BC" w14:textId="77777777" w:rsidR="004D635B" w:rsidRPr="006A771E" w:rsidRDefault="00597C61" w:rsidP="00086D56">
      <w:pPr>
        <w:pStyle w:val="ThnVnban"/>
        <w:spacing w:before="120" w:after="120" w:line="240" w:lineRule="auto"/>
        <w:ind w:firstLine="0"/>
        <w:jc w:val="both"/>
        <w:rPr>
          <w:i/>
          <w:iCs/>
          <w:color w:val="auto"/>
          <w:sz w:val="28"/>
          <w:szCs w:val="28"/>
        </w:rPr>
      </w:pPr>
      <w:r w:rsidRPr="006A771E">
        <w:rPr>
          <w:i/>
          <w:iCs/>
          <w:color w:val="auto"/>
          <w:sz w:val="28"/>
          <w:szCs w:val="28"/>
        </w:rPr>
        <w:tab/>
        <w:t>a) Mục đích của giải pháp;</w:t>
      </w:r>
    </w:p>
    <w:p w14:paraId="5B56FC42" w14:textId="28D63407" w:rsidR="00597C61" w:rsidRPr="006A771E" w:rsidRDefault="00597C61" w:rsidP="00086D56">
      <w:pPr>
        <w:pStyle w:val="ThnVnban"/>
        <w:spacing w:before="120" w:after="120" w:line="240" w:lineRule="auto"/>
        <w:ind w:firstLine="720"/>
        <w:jc w:val="both"/>
        <w:rPr>
          <w:i/>
          <w:iCs/>
          <w:color w:val="FF0000"/>
          <w:sz w:val="28"/>
          <w:szCs w:val="28"/>
        </w:rPr>
      </w:pPr>
      <w:r w:rsidRPr="006A771E">
        <w:rPr>
          <w:color w:val="202122"/>
          <w:sz w:val="28"/>
          <w:szCs w:val="28"/>
        </w:rPr>
        <w:t xml:space="preserve">Đề tài </w:t>
      </w:r>
      <w:bookmarkStart w:id="9" w:name="_Hlk164346263"/>
      <w:r w:rsidRPr="006A771E">
        <w:rPr>
          <w:sz w:val="28"/>
          <w:szCs w:val="28"/>
        </w:rPr>
        <w:t xml:space="preserve">“Một số biện pháp rèn kỹ năng </w:t>
      </w:r>
      <w:r w:rsidR="00486F58">
        <w:rPr>
          <w:sz w:val="28"/>
          <w:szCs w:val="28"/>
        </w:rPr>
        <w:t xml:space="preserve">phát huy năng lực của sọc sinh </w:t>
      </w:r>
      <w:r w:rsidRPr="006A771E">
        <w:rPr>
          <w:sz w:val="28"/>
          <w:szCs w:val="28"/>
        </w:rPr>
        <w:t xml:space="preserve">trong công tác </w:t>
      </w:r>
      <w:r w:rsidR="00BF59E4">
        <w:rPr>
          <w:sz w:val="28"/>
          <w:szCs w:val="28"/>
        </w:rPr>
        <w:t>b</w:t>
      </w:r>
      <w:r w:rsidRPr="006A771E">
        <w:rPr>
          <w:sz w:val="28"/>
          <w:szCs w:val="28"/>
        </w:rPr>
        <w:t>ồi dưỡng học sinh giỏi</w:t>
      </w:r>
      <w:r w:rsidR="0057701A">
        <w:rPr>
          <w:sz w:val="28"/>
          <w:szCs w:val="28"/>
        </w:rPr>
        <w:t xml:space="preserve"> môn Địa lí</w:t>
      </w:r>
      <w:r w:rsidRPr="006A771E">
        <w:rPr>
          <w:sz w:val="28"/>
          <w:szCs w:val="28"/>
        </w:rPr>
        <w:t xml:space="preserve"> lớp 9 ở trường Trung học cơ sở Hưng Thạnh”</w:t>
      </w:r>
      <w:bookmarkEnd w:id="9"/>
      <w:r w:rsidRPr="006A771E">
        <w:rPr>
          <w:b/>
          <w:sz w:val="28"/>
          <w:szCs w:val="28"/>
          <w:lang w:val="pt-BR"/>
        </w:rPr>
        <w:t>.</w:t>
      </w:r>
      <w:r w:rsidRPr="006A771E">
        <w:rPr>
          <w:sz w:val="28"/>
          <w:szCs w:val="28"/>
        </w:rPr>
        <w:t xml:space="preserve"> Tạo tiền đề cho các em học tốt hơn </w:t>
      </w:r>
      <w:r w:rsidR="0057701A">
        <w:rPr>
          <w:sz w:val="28"/>
          <w:szCs w:val="28"/>
        </w:rPr>
        <w:t>Địa lí</w:t>
      </w:r>
      <w:r w:rsidRPr="006A771E">
        <w:rPr>
          <w:sz w:val="28"/>
          <w:szCs w:val="28"/>
        </w:rPr>
        <w:t xml:space="preserve"> ở cấp THPT. </w:t>
      </w:r>
      <w:r w:rsidRPr="006A771E">
        <w:rPr>
          <w:sz w:val="28"/>
          <w:szCs w:val="28"/>
          <w:lang w:val="pt-BR"/>
        </w:rPr>
        <w:t>Đó cũng là mục đích để nâng cao hiệu quả bồi dưỡng học sinh giỏi lớp 9 trong thời gian tiếp theo của bản thân.</w:t>
      </w:r>
    </w:p>
    <w:p w14:paraId="33184B51" w14:textId="77777777" w:rsidR="00597C61" w:rsidRPr="006A771E" w:rsidRDefault="00597C61" w:rsidP="00086D56">
      <w:pPr>
        <w:pStyle w:val="ThnVnban"/>
        <w:spacing w:before="120" w:after="120" w:line="240" w:lineRule="auto"/>
        <w:ind w:firstLine="0"/>
        <w:jc w:val="both"/>
        <w:rPr>
          <w:b/>
          <w:i/>
          <w:iCs/>
          <w:color w:val="auto"/>
          <w:sz w:val="28"/>
          <w:szCs w:val="28"/>
        </w:rPr>
      </w:pPr>
      <w:r w:rsidRPr="006A771E">
        <w:rPr>
          <w:i/>
          <w:iCs/>
          <w:color w:val="auto"/>
          <w:sz w:val="28"/>
          <w:szCs w:val="28"/>
        </w:rPr>
        <w:tab/>
      </w:r>
      <w:r w:rsidRPr="006A771E">
        <w:rPr>
          <w:b/>
          <w:i/>
          <w:iCs/>
          <w:color w:val="auto"/>
          <w:sz w:val="28"/>
          <w:szCs w:val="28"/>
        </w:rPr>
        <w:t>b) Tính mới của giải pháp (đối với giải pháp mới hoàn toàn) hoặc những điểm khác biệt, tỉnh mới của các giải pháp so với các giải pháp đã biết (đối với các giải pháp có sự cải tiến đối với các giải pháp đã có).</w:t>
      </w:r>
    </w:p>
    <w:p w14:paraId="460E2603" w14:textId="0283F4A6" w:rsidR="00597C61" w:rsidRPr="006A771E" w:rsidRDefault="00597C61" w:rsidP="00086D56">
      <w:pPr>
        <w:pStyle w:val="ThnVnban"/>
        <w:spacing w:before="120" w:after="120" w:line="240" w:lineRule="auto"/>
        <w:ind w:firstLine="0"/>
        <w:jc w:val="both"/>
        <w:rPr>
          <w:color w:val="auto"/>
          <w:sz w:val="28"/>
          <w:szCs w:val="28"/>
          <w:lang w:val="pt-BR"/>
        </w:rPr>
      </w:pPr>
      <w:r w:rsidRPr="006A771E">
        <w:rPr>
          <w:i/>
          <w:iCs/>
          <w:color w:val="auto"/>
          <w:sz w:val="28"/>
          <w:szCs w:val="28"/>
        </w:rPr>
        <w:t xml:space="preserve">         </w:t>
      </w:r>
      <w:r w:rsidRPr="006A771E">
        <w:rPr>
          <w:color w:val="auto"/>
          <w:sz w:val="28"/>
          <w:szCs w:val="28"/>
          <w:lang w:val="pt-BR"/>
        </w:rPr>
        <w:t xml:space="preserve">  Sáng kiến này là một trong những </w:t>
      </w:r>
      <w:r w:rsidR="004D635B" w:rsidRPr="006A771E">
        <w:rPr>
          <w:color w:val="auto"/>
          <w:sz w:val="28"/>
          <w:szCs w:val="28"/>
          <w:lang w:val="pt-BR"/>
        </w:rPr>
        <w:t>biện</w:t>
      </w:r>
      <w:r w:rsidRPr="006A771E">
        <w:rPr>
          <w:color w:val="auto"/>
          <w:sz w:val="28"/>
          <w:szCs w:val="28"/>
          <w:lang w:val="pt-BR"/>
        </w:rPr>
        <w:t xml:space="preserve"> pháp được áp dụng  phù hợp với định hướng phát triển năng lực của học sinh trong quá trình tham gia bồi dưỡng học sinh giỏi môn </w:t>
      </w:r>
      <w:r w:rsidR="0057701A">
        <w:rPr>
          <w:color w:val="auto"/>
          <w:sz w:val="28"/>
          <w:szCs w:val="28"/>
          <w:lang w:val="pt-BR"/>
        </w:rPr>
        <w:t>Địa lí</w:t>
      </w:r>
      <w:r w:rsidRPr="006A771E">
        <w:rPr>
          <w:color w:val="auto"/>
          <w:sz w:val="28"/>
          <w:szCs w:val="28"/>
          <w:lang w:val="pt-BR"/>
        </w:rPr>
        <w:t xml:space="preserve"> lớp 9 cũng như cấp Trung học phổ thông hiện hành và chương trình giáo dục phổ thông 2018. Từ đó, giáo viên có thể đánh giá bài làm của học sinh một cách chặt chẽ hơn, toàn diện hơn qua từng nội dung của bảng khảo sát trước khi  áp dụng sáng kiến. Qua những </w:t>
      </w:r>
      <w:r w:rsidR="004D635B" w:rsidRPr="006A771E">
        <w:rPr>
          <w:color w:val="auto"/>
          <w:sz w:val="28"/>
          <w:szCs w:val="28"/>
          <w:lang w:val="pt-BR"/>
        </w:rPr>
        <w:t>biện</w:t>
      </w:r>
      <w:r w:rsidRPr="006A771E">
        <w:rPr>
          <w:color w:val="auto"/>
          <w:sz w:val="28"/>
          <w:szCs w:val="28"/>
          <w:lang w:val="pt-BR"/>
        </w:rPr>
        <w:t xml:space="preserve"> pháp của sáng kiến sẽ cho ra kết quả cơ bản nhất sau khi áp dụng sáng kiến này trong quá trình bồi dưỡng. </w:t>
      </w:r>
    </w:p>
    <w:p w14:paraId="27D514C9" w14:textId="2F22BFD1" w:rsidR="00597C61" w:rsidRPr="00A57D12" w:rsidRDefault="00597C61" w:rsidP="00086D56">
      <w:pPr>
        <w:pStyle w:val="ThnVnban"/>
        <w:spacing w:before="120" w:after="120" w:line="240" w:lineRule="auto"/>
        <w:ind w:firstLine="0"/>
        <w:jc w:val="both"/>
        <w:rPr>
          <w:b/>
          <w:color w:val="auto"/>
          <w:sz w:val="28"/>
          <w:szCs w:val="28"/>
          <w:lang w:val="pt-BR"/>
        </w:rPr>
      </w:pPr>
      <w:r w:rsidRPr="009279ED">
        <w:rPr>
          <w:color w:val="FF0000"/>
          <w:sz w:val="28"/>
          <w:szCs w:val="28"/>
          <w:lang w:val="pt-BR"/>
        </w:rPr>
        <w:t xml:space="preserve">             </w:t>
      </w:r>
      <w:r w:rsidRPr="00A57D12">
        <w:rPr>
          <w:b/>
          <w:color w:val="auto"/>
          <w:sz w:val="28"/>
          <w:szCs w:val="28"/>
          <w:lang w:val="pt-BR"/>
        </w:rPr>
        <w:t xml:space="preserve">Những </w:t>
      </w:r>
      <w:r w:rsidR="00402560" w:rsidRPr="00A57D12">
        <w:rPr>
          <w:b/>
          <w:color w:val="auto"/>
          <w:sz w:val="28"/>
          <w:szCs w:val="28"/>
          <w:lang w:val="pt-BR"/>
        </w:rPr>
        <w:t>biện</w:t>
      </w:r>
      <w:r w:rsidRPr="00A57D12">
        <w:rPr>
          <w:b/>
          <w:color w:val="auto"/>
          <w:sz w:val="28"/>
          <w:szCs w:val="28"/>
          <w:lang w:val="pt-BR"/>
        </w:rPr>
        <w:t xml:space="preserve"> pháp áp dụng của đề tài:</w:t>
      </w:r>
    </w:p>
    <w:p w14:paraId="7DB91ED7" w14:textId="77777777" w:rsidR="0067226A" w:rsidRPr="0057701A" w:rsidRDefault="0067226A" w:rsidP="00086D56">
      <w:pPr>
        <w:pStyle w:val="KhngDncch"/>
        <w:spacing w:before="120" w:after="120"/>
        <w:ind w:firstLine="600"/>
        <w:jc w:val="both"/>
        <w:rPr>
          <w:rFonts w:ascii="Times New Roman" w:hAnsi="Times New Roman"/>
          <w:b/>
          <w:i/>
          <w:sz w:val="28"/>
          <w:szCs w:val="28"/>
        </w:rPr>
      </w:pPr>
      <w:r w:rsidRPr="0057701A">
        <w:rPr>
          <w:rFonts w:ascii="Times New Roman" w:hAnsi="Times New Roman"/>
          <w:b/>
          <w:i/>
          <w:sz w:val="28"/>
          <w:szCs w:val="28"/>
        </w:rPr>
        <w:t>1. Rèn kĩ năng tính toán</w:t>
      </w:r>
    </w:p>
    <w:p w14:paraId="41E11D09" w14:textId="77777777" w:rsidR="0067226A" w:rsidRPr="0057701A" w:rsidRDefault="0067226A" w:rsidP="00086D56">
      <w:pPr>
        <w:pStyle w:val="KhngDncch"/>
        <w:spacing w:before="120" w:after="120"/>
        <w:ind w:firstLine="600"/>
        <w:jc w:val="both"/>
        <w:rPr>
          <w:rFonts w:ascii="Times New Roman" w:hAnsi="Times New Roman"/>
          <w:sz w:val="28"/>
          <w:szCs w:val="28"/>
        </w:rPr>
      </w:pPr>
      <w:r w:rsidRPr="0057701A">
        <w:rPr>
          <w:rFonts w:ascii="Times New Roman" w:hAnsi="Times New Roman"/>
          <w:sz w:val="28"/>
          <w:szCs w:val="28"/>
        </w:rPr>
        <w:t xml:space="preserve">Đây là kĩ năng cần thiết và phổ biến nên đối với học sinh giỏi phải thành thạo kĩ năng này. Các nội dung thường gặp: tính tỉ lệ bản đồ, mật độ dân số, bình quân lương thực theo đầu người, bình quân đất nông nghiệp theo đầu người, năng suất lúa… Hoặc xử lí bảng số liệu để vẽ biểu đồ và nhận xét. Trong quá trình bồi dưỡng, giáo viên cần nhắc nhở học sinh chú ý đến đơn vị. </w:t>
      </w:r>
      <w:r w:rsidRPr="0057701A">
        <w:rPr>
          <w:rFonts w:ascii="Times New Roman" w:hAnsi="Times New Roman"/>
          <w:i/>
          <w:sz w:val="28"/>
          <w:szCs w:val="28"/>
        </w:rPr>
        <w:t>Ví dụ:</w:t>
      </w:r>
      <w:r w:rsidRPr="0057701A">
        <w:rPr>
          <w:rFonts w:ascii="Times New Roman" w:hAnsi="Times New Roman"/>
          <w:sz w:val="28"/>
          <w:szCs w:val="28"/>
        </w:rPr>
        <w:t xml:space="preserve"> mật độ dân số (người/km</w:t>
      </w:r>
      <w:r w:rsidRPr="0057701A">
        <w:rPr>
          <w:rFonts w:ascii="Times New Roman" w:hAnsi="Times New Roman"/>
          <w:sz w:val="28"/>
          <w:szCs w:val="28"/>
          <w:vertAlign w:val="superscript"/>
        </w:rPr>
        <w:t>2</w:t>
      </w:r>
      <w:r w:rsidRPr="0057701A">
        <w:rPr>
          <w:rFonts w:ascii="Times New Roman" w:hAnsi="Times New Roman"/>
          <w:sz w:val="28"/>
          <w:szCs w:val="28"/>
        </w:rPr>
        <w:t>), bình quân lương thực theo đầu người (kg/người), năng suất lúa (tạ/ha)…</w:t>
      </w:r>
    </w:p>
    <w:p w14:paraId="7423B0B7" w14:textId="77777777" w:rsidR="0067226A" w:rsidRPr="0057701A" w:rsidRDefault="0067226A" w:rsidP="00086D56">
      <w:pPr>
        <w:pStyle w:val="KhngDncch"/>
        <w:spacing w:before="120" w:after="120"/>
        <w:jc w:val="both"/>
        <w:rPr>
          <w:rFonts w:ascii="Times New Roman" w:hAnsi="Times New Roman"/>
          <w:color w:val="000000"/>
          <w:sz w:val="28"/>
          <w:szCs w:val="28"/>
        </w:rPr>
      </w:pPr>
      <w:r w:rsidRPr="0057701A">
        <w:rPr>
          <w:rFonts w:ascii="Times New Roman" w:hAnsi="Times New Roman"/>
          <w:sz w:val="28"/>
          <w:szCs w:val="28"/>
        </w:rPr>
        <w:tab/>
      </w:r>
      <w:r w:rsidRPr="0057701A">
        <w:rPr>
          <w:rFonts w:ascii="Times New Roman" w:hAnsi="Times New Roman"/>
          <w:color w:val="000000"/>
          <w:sz w:val="28"/>
          <w:szCs w:val="28"/>
        </w:rPr>
        <w:t>Để có kĩ năng tính toán, học sinh cần nắm vững các công thức, biến đổi các công thức. Một số công thức thường gặp:</w:t>
      </w:r>
    </w:p>
    <w:p w14:paraId="183F6381" w14:textId="2F74AA5D" w:rsidR="0067226A" w:rsidRPr="0057701A" w:rsidRDefault="0067226A" w:rsidP="0057701A">
      <w:pPr>
        <w:pStyle w:val="KhngDncch"/>
        <w:spacing w:line="360" w:lineRule="auto"/>
        <w:jc w:val="both"/>
        <w:rPr>
          <w:rFonts w:ascii="Times New Roman" w:hAnsi="Times New Roman"/>
          <w:color w:val="FF0000"/>
          <w:sz w:val="28"/>
          <w:szCs w:val="28"/>
        </w:rPr>
      </w:pPr>
      <w:r w:rsidRPr="0057701A">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7C7158D1" wp14:editId="6C921EBF">
                <wp:simplePos x="0" y="0"/>
                <wp:positionH relativeFrom="margin">
                  <wp:align>left</wp:align>
                </wp:positionH>
                <wp:positionV relativeFrom="paragraph">
                  <wp:posOffset>62865</wp:posOffset>
                </wp:positionV>
                <wp:extent cx="5962650" cy="1790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790700"/>
                        </a:xfrm>
                        <a:prstGeom prst="rect">
                          <a:avLst/>
                        </a:prstGeom>
                        <a:solidFill>
                          <a:srgbClr val="FFFFFF"/>
                        </a:solidFill>
                        <a:ln w="9525">
                          <a:solidFill>
                            <a:srgbClr val="000000"/>
                          </a:solidFill>
                          <a:miter lim="800000"/>
                          <a:headEnd/>
                          <a:tailEnd/>
                        </a:ln>
                      </wps:spPr>
                      <wps:txbx>
                        <w:txbxContent>
                          <w:p w14:paraId="236938D2" w14:textId="77777777"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Khoảng cách thực địa = tỉ lệ bản đồ  x  khoảng cách trên bản đồ</w:t>
                            </w:r>
                          </w:p>
                          <w:p w14:paraId="16B5A38A" w14:textId="27701B98"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Chênh lệch độ cao = (chênh lệch nhiệt độ  x  100) : 0,6</w:t>
                            </w:r>
                          </w:p>
                          <w:p w14:paraId="514F910A" w14:textId="12DF5C0E"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Tỉ lệ gia tăng dân số tự nhiên (%) = (tỉ suất sinh – tỉ suất tử) : 10</w:t>
                            </w:r>
                          </w:p>
                          <w:p w14:paraId="747C1767" w14:textId="77777777"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Mật độ dân số (người/km</w:t>
                            </w:r>
                            <w:r w:rsidRPr="00486F58">
                              <w:rPr>
                                <w:rFonts w:ascii="Times New Roman" w:hAnsi="Times New Roman"/>
                                <w:color w:val="000000"/>
                                <w:sz w:val="28"/>
                                <w:szCs w:val="28"/>
                                <w:vertAlign w:val="superscript"/>
                              </w:rPr>
                              <w:t>2</w:t>
                            </w:r>
                            <w:r w:rsidRPr="00486F58">
                              <w:rPr>
                                <w:rFonts w:ascii="Times New Roman" w:hAnsi="Times New Roman"/>
                                <w:color w:val="000000"/>
                                <w:sz w:val="28"/>
                                <w:szCs w:val="28"/>
                              </w:rPr>
                              <w:t>) = dân số : diện tích</w:t>
                            </w:r>
                          </w:p>
                          <w:p w14:paraId="579AC466" w14:textId="1DDB43A7" w:rsidR="0067226A" w:rsidRPr="00486F58" w:rsidRDefault="0067226A" w:rsidP="00A5444B">
                            <w:pPr>
                              <w:spacing w:line="360" w:lineRule="auto"/>
                              <w:jc w:val="both"/>
                              <w:rPr>
                                <w:color w:val="000000"/>
                                <w:sz w:val="28"/>
                                <w:szCs w:val="28"/>
                              </w:rPr>
                            </w:pPr>
                            <w:r w:rsidRPr="00486F58">
                              <w:rPr>
                                <w:color w:val="000000"/>
                                <w:sz w:val="28"/>
                                <w:szCs w:val="28"/>
                              </w:rPr>
                              <w:t>- Bình quân đất nông nghiệp theo đầu người (ha/người) = diện tích đất nông nghiệp : dân số</w:t>
                            </w:r>
                          </w:p>
                          <w:p w14:paraId="676D722A" w14:textId="7FBF2AD7" w:rsidR="0067226A" w:rsidRPr="00486F58" w:rsidRDefault="0067226A" w:rsidP="00A5444B">
                            <w:pPr>
                              <w:spacing w:line="360" w:lineRule="auto"/>
                              <w:jc w:val="both"/>
                              <w:rPr>
                                <w:color w:val="000000"/>
                                <w:sz w:val="28"/>
                                <w:szCs w:val="28"/>
                              </w:rPr>
                            </w:pPr>
                            <w:r w:rsidRPr="00486F58">
                              <w:rPr>
                                <w:color w:val="000000"/>
                                <w:sz w:val="28"/>
                                <w:szCs w:val="28"/>
                              </w:rPr>
                              <w:t>- Bình quân lương thực theo đầu người (kg/người) = (sản lượng : dân số) x 1000</w:t>
                            </w:r>
                          </w:p>
                          <w:p w14:paraId="5273DFF4" w14:textId="26B5834E" w:rsidR="0067226A" w:rsidRPr="00486F58" w:rsidRDefault="0067226A" w:rsidP="00A5444B">
                            <w:pPr>
                              <w:pStyle w:val="KhngDncch"/>
                              <w:spacing w:line="360" w:lineRule="auto"/>
                              <w:ind w:firstLine="720"/>
                              <w:jc w:val="both"/>
                              <w:rPr>
                                <w:rFonts w:ascii="Times New Roman" w:hAnsi="Times New Roman"/>
                                <w:color w:val="000000"/>
                                <w:sz w:val="28"/>
                                <w:szCs w:val="28"/>
                              </w:rPr>
                            </w:pPr>
                            <w:r w:rsidRPr="00486F58">
                              <w:rPr>
                                <w:rFonts w:ascii="Times New Roman" w:hAnsi="Times New Roman"/>
                                <w:color w:val="000000"/>
                                <w:sz w:val="28"/>
                                <w:szCs w:val="28"/>
                              </w:rPr>
                              <w:t>- Năng suất lúa (tạ/ha) = (sản lượng : diện tích) x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58D1" id="Rectangle 1" o:spid="_x0000_s1026" style="position:absolute;left:0;text-align:left;margin-left:0;margin-top:4.95pt;width:469.5pt;height:1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">
                <v:textbox>
                  <w:txbxContent>
                    <w:p w14:paraId="236938D2" w14:textId="77777777"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Khoảng cách thực địa = tỉ lệ bản đồ  x  khoảng cách trên bản đồ</w:t>
                      </w:r>
                    </w:p>
                    <w:p w14:paraId="16B5A38A" w14:textId="27701B98"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Chênh lệch độ cao = (chênh lệch nhiệt độ  x  100) : 0,6</w:t>
                      </w:r>
                    </w:p>
                    <w:p w14:paraId="514F910A" w14:textId="12DF5C0E"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Tỉ lệ gia tăng dân số tự nhiên (%) = (tỉ suất sinh – tỉ suất tử) : 10</w:t>
                      </w:r>
                    </w:p>
                    <w:p w14:paraId="747C1767" w14:textId="77777777" w:rsidR="0067226A" w:rsidRPr="00486F58" w:rsidRDefault="0067226A" w:rsidP="00A5444B">
                      <w:pPr>
                        <w:pStyle w:val="KhngDncch"/>
                        <w:spacing w:line="360" w:lineRule="auto"/>
                        <w:jc w:val="both"/>
                        <w:rPr>
                          <w:rFonts w:ascii="Times New Roman" w:hAnsi="Times New Roman"/>
                          <w:color w:val="000000"/>
                          <w:sz w:val="28"/>
                          <w:szCs w:val="28"/>
                        </w:rPr>
                      </w:pPr>
                      <w:r w:rsidRPr="00486F58">
                        <w:rPr>
                          <w:rFonts w:ascii="Times New Roman" w:hAnsi="Times New Roman"/>
                          <w:color w:val="000000"/>
                          <w:sz w:val="28"/>
                          <w:szCs w:val="28"/>
                        </w:rPr>
                        <w:t>- Mật độ dân số (người/km</w:t>
                      </w:r>
                      <w:r w:rsidRPr="00486F58">
                        <w:rPr>
                          <w:rFonts w:ascii="Times New Roman" w:hAnsi="Times New Roman"/>
                          <w:color w:val="000000"/>
                          <w:sz w:val="28"/>
                          <w:szCs w:val="28"/>
                          <w:vertAlign w:val="superscript"/>
                        </w:rPr>
                        <w:t>2</w:t>
                      </w:r>
                      <w:r w:rsidRPr="00486F58">
                        <w:rPr>
                          <w:rFonts w:ascii="Times New Roman" w:hAnsi="Times New Roman"/>
                          <w:color w:val="000000"/>
                          <w:sz w:val="28"/>
                          <w:szCs w:val="28"/>
                        </w:rPr>
                        <w:t>) = dân số : diện tích</w:t>
                      </w:r>
                    </w:p>
                    <w:p w14:paraId="579AC466" w14:textId="1DDB43A7" w:rsidR="0067226A" w:rsidRPr="00486F58" w:rsidRDefault="0067226A" w:rsidP="00A5444B">
                      <w:pPr>
                        <w:spacing w:line="360" w:lineRule="auto"/>
                        <w:jc w:val="both"/>
                        <w:rPr>
                          <w:color w:val="000000"/>
                          <w:sz w:val="28"/>
                          <w:szCs w:val="28"/>
                        </w:rPr>
                      </w:pPr>
                      <w:r w:rsidRPr="00486F58">
                        <w:rPr>
                          <w:color w:val="000000"/>
                          <w:sz w:val="28"/>
                          <w:szCs w:val="28"/>
                        </w:rPr>
                        <w:t>- Bình quân đất nông nghiệp theo đầu người (ha/người) = diện tích đất nông nghiệp : dân số</w:t>
                      </w:r>
                    </w:p>
                    <w:p w14:paraId="676D722A" w14:textId="7FBF2AD7" w:rsidR="0067226A" w:rsidRPr="00486F58" w:rsidRDefault="0067226A" w:rsidP="00A5444B">
                      <w:pPr>
                        <w:spacing w:line="360" w:lineRule="auto"/>
                        <w:jc w:val="both"/>
                        <w:rPr>
                          <w:color w:val="000000"/>
                          <w:sz w:val="28"/>
                          <w:szCs w:val="28"/>
                        </w:rPr>
                      </w:pPr>
                      <w:r w:rsidRPr="00486F58">
                        <w:rPr>
                          <w:color w:val="000000"/>
                          <w:sz w:val="28"/>
                          <w:szCs w:val="28"/>
                        </w:rPr>
                        <w:t>- Bình quân lương thực theo đầu người (kg/người) = (sản lượng : dân số) x 1000</w:t>
                      </w:r>
                    </w:p>
                    <w:p w14:paraId="5273DFF4" w14:textId="26B5834E" w:rsidR="0067226A" w:rsidRPr="00486F58" w:rsidRDefault="0067226A" w:rsidP="00A5444B">
                      <w:pPr>
                        <w:pStyle w:val="KhngDncch"/>
                        <w:spacing w:line="360" w:lineRule="auto"/>
                        <w:ind w:firstLine="720"/>
                        <w:jc w:val="both"/>
                        <w:rPr>
                          <w:rFonts w:ascii="Times New Roman" w:hAnsi="Times New Roman"/>
                          <w:color w:val="000000"/>
                          <w:sz w:val="28"/>
                          <w:szCs w:val="28"/>
                        </w:rPr>
                      </w:pPr>
                      <w:r w:rsidRPr="00486F58">
                        <w:rPr>
                          <w:rFonts w:ascii="Times New Roman" w:hAnsi="Times New Roman"/>
                          <w:color w:val="000000"/>
                          <w:sz w:val="28"/>
                          <w:szCs w:val="28"/>
                        </w:rPr>
                        <w:t>- Năng suất lúa (tạ/ha) = (sản lượng : diện tích) x 10</w:t>
                      </w:r>
                    </w:p>
                  </w:txbxContent>
                </v:textbox>
                <w10:wrap anchorx="margin"/>
              </v:rect>
            </w:pict>
          </mc:Fallback>
        </mc:AlternateContent>
      </w:r>
    </w:p>
    <w:p w14:paraId="52D90BA0" w14:textId="77777777" w:rsidR="0067226A" w:rsidRPr="0057701A" w:rsidRDefault="0067226A" w:rsidP="0057701A">
      <w:pPr>
        <w:pStyle w:val="KhngDncch"/>
        <w:spacing w:line="360" w:lineRule="auto"/>
        <w:jc w:val="both"/>
        <w:rPr>
          <w:rFonts w:ascii="Times New Roman" w:hAnsi="Times New Roman"/>
          <w:color w:val="FF0000"/>
          <w:sz w:val="28"/>
          <w:szCs w:val="28"/>
        </w:rPr>
      </w:pPr>
    </w:p>
    <w:p w14:paraId="6B9FE911" w14:textId="77777777" w:rsidR="0067226A" w:rsidRPr="0057701A" w:rsidRDefault="0067226A" w:rsidP="0057701A">
      <w:pPr>
        <w:pStyle w:val="KhngDncch"/>
        <w:spacing w:line="360" w:lineRule="auto"/>
        <w:jc w:val="both"/>
        <w:rPr>
          <w:rFonts w:ascii="Times New Roman" w:hAnsi="Times New Roman"/>
          <w:color w:val="FF0000"/>
          <w:sz w:val="28"/>
          <w:szCs w:val="28"/>
        </w:rPr>
      </w:pPr>
    </w:p>
    <w:p w14:paraId="70BD1940" w14:textId="77777777" w:rsidR="0067226A" w:rsidRPr="0057701A" w:rsidRDefault="0067226A" w:rsidP="0057701A">
      <w:pPr>
        <w:pStyle w:val="KhngDncch"/>
        <w:spacing w:line="360" w:lineRule="auto"/>
        <w:jc w:val="both"/>
        <w:rPr>
          <w:rFonts w:ascii="Times New Roman" w:hAnsi="Times New Roman"/>
          <w:color w:val="FF0000"/>
          <w:sz w:val="28"/>
          <w:szCs w:val="28"/>
        </w:rPr>
      </w:pPr>
    </w:p>
    <w:p w14:paraId="217E91A1" w14:textId="77777777" w:rsidR="0067226A" w:rsidRPr="0057701A" w:rsidRDefault="0067226A" w:rsidP="0057701A">
      <w:pPr>
        <w:pStyle w:val="KhngDncch"/>
        <w:spacing w:line="360" w:lineRule="auto"/>
        <w:jc w:val="both"/>
        <w:rPr>
          <w:rFonts w:ascii="Times New Roman" w:hAnsi="Times New Roman"/>
          <w:color w:val="FF0000"/>
          <w:sz w:val="28"/>
          <w:szCs w:val="28"/>
        </w:rPr>
      </w:pPr>
    </w:p>
    <w:p w14:paraId="0EF5AB30" w14:textId="0A7D6A42" w:rsidR="0067226A" w:rsidRDefault="0067226A" w:rsidP="0057701A">
      <w:pPr>
        <w:pStyle w:val="KhngDncch"/>
        <w:spacing w:line="360" w:lineRule="auto"/>
        <w:jc w:val="both"/>
        <w:rPr>
          <w:rFonts w:ascii="Times New Roman" w:hAnsi="Times New Roman"/>
          <w:color w:val="FF0000"/>
          <w:sz w:val="28"/>
          <w:szCs w:val="28"/>
        </w:rPr>
      </w:pPr>
    </w:p>
    <w:p w14:paraId="01B50C9C" w14:textId="77777777" w:rsidR="0067226A" w:rsidRPr="0057701A" w:rsidRDefault="0067226A" w:rsidP="00086D56">
      <w:pPr>
        <w:spacing w:before="120" w:after="120"/>
        <w:ind w:firstLine="720"/>
        <w:jc w:val="both"/>
        <w:rPr>
          <w:b/>
          <w:bCs/>
          <w:i/>
          <w:color w:val="000000"/>
          <w:sz w:val="28"/>
          <w:szCs w:val="28"/>
        </w:rPr>
      </w:pPr>
      <w:r w:rsidRPr="0057701A">
        <w:rPr>
          <w:b/>
          <w:i/>
          <w:sz w:val="28"/>
          <w:szCs w:val="28"/>
        </w:rPr>
        <w:lastRenderedPageBreak/>
        <w:t xml:space="preserve">2. Kĩ năng sử dụng Atlat Địa lí Việt Nam </w:t>
      </w:r>
    </w:p>
    <w:p w14:paraId="19B16AAE" w14:textId="77777777" w:rsidR="0067226A" w:rsidRPr="0057701A" w:rsidRDefault="0067226A" w:rsidP="00086D56">
      <w:pPr>
        <w:pStyle w:val="KhngDncch"/>
        <w:spacing w:before="120" w:after="120"/>
        <w:ind w:firstLine="720"/>
        <w:jc w:val="both"/>
        <w:rPr>
          <w:rFonts w:ascii="Times New Roman" w:hAnsi="Times New Roman"/>
          <w:color w:val="000000"/>
          <w:sz w:val="28"/>
          <w:szCs w:val="28"/>
        </w:rPr>
      </w:pPr>
      <w:r w:rsidRPr="0057701A">
        <w:rPr>
          <w:rFonts w:ascii="Times New Roman" w:hAnsi="Times New Roman"/>
          <w:color w:val="000000"/>
          <w:sz w:val="28"/>
          <w:szCs w:val="28"/>
        </w:rPr>
        <w:t xml:space="preserve">Giáo viên cần hướng dẫn cho học sinh tìm hiểu và nắm vững các quy ước ở mục kí hiệu chung ngay từ trang đầu tiên của Atlat, các bảng chú giải trong từng trang Atlat để có thể đọc nhanh, đúng bản đồ, biểu đồ và từ đó phân tích chính xác hơn. Khi bồi dưỡng cho học sinh về địa lí của một ngành kinh tế hay một vùng kinh tế nào đó, học sinh không thể học thuộc lòng một cách “máy móc” các số liệu hay đọc “thao thao” về sự phân bố, mà bắt buộc học sinh phải khai thác kiến thức từ Atlat kết hợp với các thao tác tư duy đồng thời phải nắm được mối liên hệ lôgic của chúng. </w:t>
      </w:r>
    </w:p>
    <w:p w14:paraId="46565CEB"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Các bước làm bài thi khi gặp câu hỏi về khai thác nội dung trong Atlat:</w:t>
      </w:r>
    </w:p>
    <w:p w14:paraId="7A378DB1"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Bước 1: Đọc kĩ đề bài, xác định yêu cầu của đề bài.</w:t>
      </w:r>
    </w:p>
    <w:p w14:paraId="4043B5D6"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Bước 2: Xác định trang hoặc một số trang Atlat cần dùng để giải quyết yêu cầu của đề bài.</w:t>
      </w:r>
    </w:p>
    <w:p w14:paraId="00A3BA5F"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Bước 3: Xác định kĩ năng làm việc với bản đồ nào để phù hợp với yêu cầu của đề bài (kĩ năng nhận biết, đọc tên các đối tượng địa lí, kĩ năng xác định mối quan hệ tương hỗ, mối liên hệ không gian,…).</w:t>
      </w:r>
    </w:p>
    <w:p w14:paraId="24318A02"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Bước 4: Tiến hành khai thác Atlat, thực hiện tổng hợp nội dung khai thác được từ bản đồ, kết hợp kiến thức đã học để trình bày khoa học đúng trọng tâm vào bài thi.</w:t>
      </w:r>
    </w:p>
    <w:p w14:paraId="1B882ABF" w14:textId="77777777" w:rsidR="0067226A" w:rsidRPr="0057701A" w:rsidRDefault="0067226A" w:rsidP="00086D56">
      <w:pPr>
        <w:pStyle w:val="KhngDncch"/>
        <w:spacing w:before="120" w:after="120"/>
        <w:ind w:firstLine="720"/>
        <w:jc w:val="both"/>
        <w:rPr>
          <w:rFonts w:ascii="Times New Roman" w:hAnsi="Times New Roman"/>
          <w:i/>
          <w:sz w:val="28"/>
          <w:szCs w:val="28"/>
        </w:rPr>
      </w:pPr>
      <w:r w:rsidRPr="0057701A">
        <w:rPr>
          <w:rFonts w:ascii="Times New Roman" w:hAnsi="Times New Roman"/>
          <w:b/>
          <w:i/>
          <w:sz w:val="28"/>
          <w:szCs w:val="28"/>
        </w:rPr>
        <w:t>3. Rèn kĩ năng phân tích bảng số liệu</w:t>
      </w:r>
      <w:r w:rsidRPr="0057701A">
        <w:rPr>
          <w:rFonts w:ascii="Times New Roman" w:hAnsi="Times New Roman"/>
          <w:i/>
          <w:sz w:val="28"/>
          <w:szCs w:val="28"/>
        </w:rPr>
        <w:t xml:space="preserve"> </w:t>
      </w:r>
    </w:p>
    <w:p w14:paraId="51DCB352"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xml:space="preserve">Trong đề thi học sinh giỏi thường có câu hỏi phân tích bảng số liệu, bởi biết dựa vào bảng số liệu để tìm thông tin địa lí là một trong những kĩ năng quan trọng trong học tập và nghiên cứu địa lí. Loại câu hỏi yêu cầu phân tích bảng số liệu thống kê cho phép đánh giá được mức độ am hiểu, vận dụng kiến thức của người học vào các trường hợp cụ thể, đánh giá được kĩ năng chọn lọc, xác định kiến thức địa lí. </w:t>
      </w:r>
    </w:p>
    <w:p w14:paraId="1AD82F63"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Để học sinh nhận xét đúng và đủ ý theo yêu cầu của đề bài, giáo viên hướng dẫn học sinh khi phân tích bảng số liệu, cần thực hiện lần lượt theo các bước sau:</w:t>
      </w:r>
    </w:p>
    <w:p w14:paraId="729EBBFC"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Bước 1: Xác định yêu cầu của câu hỏi trong đề bài để xác định mục đích làm việc với bảng số liệu.</w:t>
      </w:r>
    </w:p>
    <w:p w14:paraId="4E9E9647"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Bước 2: So sánh các số liệu theo cột dọc và hàng ngang với một trình tự hợp lí, cụ thể: nhận xét sự thay đổi của đối tượng địa lí theo thời gian thì so sánh số liệu của các mốc thời gian đầu và cuối của bảng, các mốc thời gian liền kề nhau theo thứ tự, các mốc có tính đột biến. Đối với lãnh thổ, cần lưu ý so sánh các đối tượng địa lí của lãnh thổ lớn với nhau, các lãnh thổ nhỏ với nhau và ngược lại. Khi nhận xét cơ cấu mà số liệu trong bảng là các số liệu tuyệt đối (</w:t>
      </w:r>
      <w:r w:rsidRPr="0057701A">
        <w:rPr>
          <w:rFonts w:ascii="Times New Roman" w:hAnsi="Times New Roman"/>
          <w:i/>
          <w:sz w:val="28"/>
          <w:szCs w:val="28"/>
        </w:rPr>
        <w:t>ví dụ</w:t>
      </w:r>
      <w:r w:rsidRPr="0057701A">
        <w:rPr>
          <w:rFonts w:ascii="Times New Roman" w:hAnsi="Times New Roman"/>
          <w:sz w:val="28"/>
          <w:szCs w:val="28"/>
        </w:rPr>
        <w:t>: triệu tấn, triệu người, nghìn ha,…) mà đề thi lại yêu cầu nhận xét cơ cấu thì phải xử lí số liệu sang số liệu tương đối (%).</w:t>
      </w:r>
    </w:p>
    <w:p w14:paraId="34F7F2A4"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 xml:space="preserve">- Bước 3: Nhận xét phải theo trình tự từ khái quát đến cụ thể, từ cái chung đến cái riêng, từ cao xuống thấp,… bám sát yêu cầu của câu hỏi và kết quả xử lí số liệu. Mỗi nhận xét, học sinh đều phải có dẫn chứng số liệu cụ thể để tăng tính thuyết phục. </w:t>
      </w:r>
    </w:p>
    <w:p w14:paraId="2724570B"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lastRenderedPageBreak/>
        <w:t>- Bước 4: Giải thích được nguyên nhân của các hiện tượng địa lí có trong bảng số liệu. Để giải thích, học sinh cần nắm được các mối quan hệ nhân quả giữa các sự vật hiện tượng địa lí, mối quan hệ giữa các yếu tố tự nhiên với dân số, giữa tự nhiên với dân cư và kinh tế - xã hội…</w:t>
      </w:r>
    </w:p>
    <w:p w14:paraId="382C1631" w14:textId="77777777" w:rsidR="0067226A" w:rsidRPr="0057701A" w:rsidRDefault="0067226A" w:rsidP="00086D56">
      <w:pPr>
        <w:pStyle w:val="KhngDncch"/>
        <w:spacing w:before="120" w:after="120"/>
        <w:ind w:firstLine="720"/>
        <w:jc w:val="both"/>
        <w:rPr>
          <w:rFonts w:ascii="Times New Roman" w:hAnsi="Times New Roman"/>
          <w:i/>
          <w:sz w:val="28"/>
          <w:szCs w:val="28"/>
        </w:rPr>
      </w:pPr>
      <w:r w:rsidRPr="0057701A">
        <w:rPr>
          <w:rFonts w:ascii="Times New Roman" w:hAnsi="Times New Roman"/>
          <w:b/>
          <w:i/>
          <w:sz w:val="28"/>
          <w:szCs w:val="28"/>
        </w:rPr>
        <w:t>4. Rèn kĩ năng vẽ biểu đồ</w:t>
      </w:r>
      <w:r w:rsidRPr="0057701A">
        <w:rPr>
          <w:rFonts w:ascii="Times New Roman" w:hAnsi="Times New Roman"/>
          <w:i/>
          <w:sz w:val="28"/>
          <w:szCs w:val="28"/>
        </w:rPr>
        <w:t xml:space="preserve"> </w:t>
      </w:r>
    </w:p>
    <w:p w14:paraId="0E5C1D70" w14:textId="77777777" w:rsidR="0067226A" w:rsidRPr="0057701A" w:rsidRDefault="0067226A" w:rsidP="00086D56">
      <w:pPr>
        <w:pStyle w:val="KhngDncch"/>
        <w:spacing w:before="120" w:after="120"/>
        <w:ind w:firstLine="720"/>
        <w:jc w:val="both"/>
        <w:rPr>
          <w:rFonts w:ascii="Times New Roman" w:hAnsi="Times New Roman"/>
          <w:sz w:val="28"/>
          <w:szCs w:val="28"/>
        </w:rPr>
      </w:pPr>
      <w:r w:rsidRPr="0057701A">
        <w:rPr>
          <w:rFonts w:ascii="Times New Roman" w:hAnsi="Times New Roman"/>
          <w:sz w:val="28"/>
          <w:szCs w:val="28"/>
        </w:rPr>
        <w:t>Đối với học sinh giỏi thì yêu cầu về mức độ tư duy có cao hơn học sinh bình thường, do đó trong các kỳ thi chọn học sinh giỏi cấp huyện và cấp tỉnh đề bài thường yêu cầu: “hãy vẽ biểu đồ thích hợp thể hiện…”, hay “hãy vẽ biểu đồ thích hợp nhất thể hiện…”. Ở đây, đề bài không nói rõ dạng biểu đồ cần vẽ, mà các dạng biểu đồ rất phong phú, đa dạng, mỗi loại biểu đồ có thể được dùng để biểu hiện nhiều mục đích khác nhau. Vì vậy, khi vẽ biểu đồ, việc đầu tiên là phải đọc kĩ đề bài để tìm hiểu mục đích thể hiện trên biểu đồ. Sau đó, căn cứ vào mục đích đã được xác định để lựa chọn loại biểu đồ thích hợp nhất.</w:t>
      </w:r>
    </w:p>
    <w:p w14:paraId="54FA7AE2" w14:textId="3057E8AD" w:rsidR="00A57D12" w:rsidRPr="00A5444B" w:rsidRDefault="0067226A" w:rsidP="00086D56">
      <w:pPr>
        <w:pStyle w:val="KhngDncch"/>
        <w:spacing w:before="120" w:after="120"/>
        <w:ind w:firstLine="720"/>
        <w:jc w:val="both"/>
        <w:rPr>
          <w:rFonts w:ascii="Times New Roman" w:hAnsi="Times New Roman"/>
          <w:color w:val="000000"/>
          <w:sz w:val="28"/>
          <w:szCs w:val="28"/>
        </w:rPr>
      </w:pPr>
      <w:r w:rsidRPr="0057701A">
        <w:rPr>
          <w:rFonts w:ascii="Times New Roman" w:hAnsi="Times New Roman"/>
          <w:sz w:val="28"/>
          <w:szCs w:val="28"/>
        </w:rPr>
        <w:t xml:space="preserve">Biểu đồ hình tròn được dùng để thể hiện cơ cấu các thành phần trong một tổng thể. Biểu đồ đường biểu diễn dùng để thể hiện tiến trình phát triển, sự biến thiên của các đối tượng qua thời gian. Biểu đồ miền thể hiện được cả cơ cấu và động thái phát triển của các đối tượng, thường sử dụng khi </w:t>
      </w:r>
      <w:r w:rsidRPr="0057701A">
        <w:rPr>
          <w:rFonts w:ascii="Times New Roman" w:hAnsi="Times New Roman"/>
          <w:color w:val="000000"/>
          <w:sz w:val="28"/>
          <w:szCs w:val="28"/>
        </w:rPr>
        <w:t>chuỗi số liệu là nhiều năm,… Nếu yêu cầu của đề có cụm từ: hãy vẽ biểu đồ thích hợp nhất thể hiện “sự phát triển”, “tăng trưởng”, “tốc độ tăng”… thì vẽ biểu đồ đường. Nếu yêu cầu của đề có cụm từ: “cơ cấu” liên quan đến biểu đồ tròn, “chuyển dịch cơ cấu” liên quan đến biểu đồ miền.</w:t>
      </w:r>
    </w:p>
    <w:p w14:paraId="55ED9B04" w14:textId="181FBEE0" w:rsidR="00597C61" w:rsidRPr="00A5444B" w:rsidRDefault="00597C61" w:rsidP="00086D56">
      <w:pPr>
        <w:spacing w:before="120" w:after="120"/>
        <w:ind w:firstLine="720"/>
        <w:jc w:val="both"/>
        <w:rPr>
          <w:sz w:val="28"/>
          <w:szCs w:val="28"/>
          <w:lang w:val="en-US" w:eastAsia="en-US"/>
        </w:rPr>
      </w:pPr>
      <w:r w:rsidRPr="00A5444B">
        <w:rPr>
          <w:b/>
          <w:i/>
          <w:iCs/>
          <w:sz w:val="28"/>
          <w:szCs w:val="28"/>
        </w:rPr>
        <w:t>c) Ưu, nhược, điểm của giải pháp mới:</w:t>
      </w:r>
      <w:r w:rsidRPr="00A5444B">
        <w:rPr>
          <w:b/>
          <w:sz w:val="28"/>
          <w:szCs w:val="28"/>
        </w:rPr>
        <w:t xml:space="preserve"> Trình bày rõ những ưu điểm và nhược điểm (nếu có) của giải pháp mới.</w:t>
      </w:r>
    </w:p>
    <w:p w14:paraId="1760D6C0" w14:textId="77777777" w:rsidR="00597C61" w:rsidRPr="006A771E" w:rsidRDefault="00597C61" w:rsidP="00086D56">
      <w:pPr>
        <w:pStyle w:val="ThnVnban"/>
        <w:spacing w:before="120" w:after="120" w:line="240" w:lineRule="auto"/>
        <w:ind w:firstLine="0"/>
        <w:jc w:val="both"/>
        <w:rPr>
          <w:b/>
          <w:color w:val="auto"/>
          <w:sz w:val="28"/>
          <w:szCs w:val="28"/>
        </w:rPr>
      </w:pPr>
      <w:r w:rsidRPr="006A771E">
        <w:rPr>
          <w:b/>
          <w:color w:val="auto"/>
          <w:sz w:val="28"/>
          <w:szCs w:val="28"/>
        </w:rPr>
        <w:t xml:space="preserve">             *Ưu điểm:</w:t>
      </w:r>
    </w:p>
    <w:p w14:paraId="791B459C" w14:textId="4F70BBC2" w:rsidR="00597C61" w:rsidRPr="006A771E" w:rsidRDefault="00597C61" w:rsidP="00086D56">
      <w:pPr>
        <w:pStyle w:val="ThnVnban"/>
        <w:spacing w:before="120" w:after="120" w:line="240" w:lineRule="auto"/>
        <w:ind w:firstLine="0"/>
        <w:jc w:val="both"/>
        <w:rPr>
          <w:color w:val="auto"/>
          <w:sz w:val="28"/>
          <w:szCs w:val="28"/>
        </w:rPr>
      </w:pPr>
      <w:r w:rsidRPr="006A771E">
        <w:rPr>
          <w:color w:val="auto"/>
          <w:sz w:val="28"/>
          <w:szCs w:val="28"/>
        </w:rPr>
        <w:t xml:space="preserve">              Phát huy được</w:t>
      </w:r>
      <w:r w:rsidR="00E518B9" w:rsidRPr="006A771E">
        <w:rPr>
          <w:color w:val="auto"/>
          <w:sz w:val="28"/>
          <w:szCs w:val="28"/>
        </w:rPr>
        <w:t xml:space="preserve"> nhiều</w:t>
      </w:r>
      <w:r w:rsidRPr="006A771E">
        <w:rPr>
          <w:color w:val="auto"/>
          <w:sz w:val="28"/>
          <w:szCs w:val="28"/>
        </w:rPr>
        <w:t xml:space="preserve"> </w:t>
      </w:r>
      <w:r w:rsidR="00D57CB4" w:rsidRPr="006A771E">
        <w:rPr>
          <w:color w:val="auto"/>
          <w:sz w:val="28"/>
          <w:szCs w:val="28"/>
        </w:rPr>
        <w:t>kỹ</w:t>
      </w:r>
      <w:r w:rsidRPr="006A771E">
        <w:rPr>
          <w:color w:val="auto"/>
          <w:sz w:val="28"/>
          <w:szCs w:val="28"/>
        </w:rPr>
        <w:t xml:space="preserve"> năng c</w:t>
      </w:r>
      <w:r w:rsidR="00EC3A84">
        <w:rPr>
          <w:color w:val="auto"/>
          <w:sz w:val="28"/>
          <w:szCs w:val="28"/>
        </w:rPr>
        <w:t>ho</w:t>
      </w:r>
      <w:r w:rsidRPr="006A771E">
        <w:rPr>
          <w:color w:val="auto"/>
          <w:sz w:val="28"/>
          <w:szCs w:val="28"/>
        </w:rPr>
        <w:t xml:space="preserve"> học sinh khi làm bài</w:t>
      </w:r>
      <w:r w:rsidR="00EC3A84">
        <w:rPr>
          <w:color w:val="auto"/>
          <w:sz w:val="28"/>
          <w:szCs w:val="28"/>
        </w:rPr>
        <w:t xml:space="preserve"> Địa lí</w:t>
      </w:r>
      <w:r w:rsidRPr="006A771E">
        <w:rPr>
          <w:color w:val="auto"/>
          <w:sz w:val="28"/>
          <w:szCs w:val="28"/>
        </w:rPr>
        <w:t xml:space="preserve">. Tạo sự hứng thú cho các em khi tiếp cận với </w:t>
      </w:r>
      <w:r w:rsidR="00EC3A84">
        <w:rPr>
          <w:color w:val="auto"/>
          <w:sz w:val="28"/>
          <w:szCs w:val="28"/>
        </w:rPr>
        <w:t>các dạng đề thi học sinh giỏi</w:t>
      </w:r>
      <w:r w:rsidRPr="006A771E">
        <w:rPr>
          <w:color w:val="auto"/>
          <w:sz w:val="28"/>
          <w:szCs w:val="28"/>
        </w:rPr>
        <w:t>.</w:t>
      </w:r>
    </w:p>
    <w:p w14:paraId="264A64EA" w14:textId="77777777" w:rsidR="00597C61" w:rsidRPr="006A771E" w:rsidRDefault="00597C61" w:rsidP="00086D56">
      <w:pPr>
        <w:pStyle w:val="ThnVnban"/>
        <w:spacing w:before="120" w:after="120" w:line="240" w:lineRule="auto"/>
        <w:ind w:firstLine="0"/>
        <w:jc w:val="both"/>
        <w:rPr>
          <w:b/>
          <w:color w:val="auto"/>
          <w:sz w:val="28"/>
          <w:szCs w:val="28"/>
        </w:rPr>
      </w:pPr>
      <w:r w:rsidRPr="006A771E">
        <w:rPr>
          <w:b/>
          <w:color w:val="auto"/>
          <w:sz w:val="28"/>
          <w:szCs w:val="28"/>
        </w:rPr>
        <w:t xml:space="preserve">            *Hạn chế:</w:t>
      </w:r>
    </w:p>
    <w:p w14:paraId="09C841D2" w14:textId="77777777" w:rsidR="0057701A" w:rsidRDefault="00597C61" w:rsidP="00086D56">
      <w:pPr>
        <w:pStyle w:val="ThnVnban"/>
        <w:spacing w:before="120" w:after="120" w:line="240" w:lineRule="auto"/>
        <w:ind w:firstLine="0"/>
        <w:jc w:val="both"/>
        <w:rPr>
          <w:bCs/>
          <w:color w:val="auto"/>
          <w:sz w:val="28"/>
          <w:szCs w:val="28"/>
        </w:rPr>
      </w:pPr>
      <w:r w:rsidRPr="006A771E">
        <w:rPr>
          <w:b/>
          <w:color w:val="auto"/>
          <w:sz w:val="28"/>
          <w:szCs w:val="28"/>
        </w:rPr>
        <w:t xml:space="preserve">               </w:t>
      </w:r>
      <w:r w:rsidR="003E4B56" w:rsidRPr="0057701A">
        <w:rPr>
          <w:bCs/>
          <w:color w:val="auto"/>
          <w:sz w:val="28"/>
          <w:szCs w:val="28"/>
        </w:rPr>
        <w:t xml:space="preserve">Với </w:t>
      </w:r>
      <w:r w:rsidR="00E518B9" w:rsidRPr="0057701A">
        <w:rPr>
          <w:bCs/>
          <w:color w:val="auto"/>
          <w:sz w:val="28"/>
          <w:szCs w:val="28"/>
        </w:rPr>
        <w:t>đề tài</w:t>
      </w:r>
      <w:r w:rsidR="003E4B56" w:rsidRPr="0057701A">
        <w:rPr>
          <w:bCs/>
          <w:color w:val="auto"/>
          <w:sz w:val="28"/>
          <w:szCs w:val="28"/>
        </w:rPr>
        <w:t xml:space="preserve"> này</w:t>
      </w:r>
      <w:r w:rsidR="003E4B56" w:rsidRPr="006A771E">
        <w:rPr>
          <w:b/>
          <w:color w:val="auto"/>
          <w:sz w:val="28"/>
          <w:szCs w:val="28"/>
        </w:rPr>
        <w:t xml:space="preserve"> c</w:t>
      </w:r>
      <w:r w:rsidRPr="006A771E">
        <w:rPr>
          <w:color w:val="auto"/>
          <w:sz w:val="28"/>
          <w:szCs w:val="28"/>
        </w:rPr>
        <w:t xml:space="preserve">hỉ </w:t>
      </w:r>
      <w:r w:rsidR="003E4B56" w:rsidRPr="006A771E">
        <w:rPr>
          <w:color w:val="auto"/>
          <w:sz w:val="28"/>
          <w:szCs w:val="28"/>
        </w:rPr>
        <w:t>áp dụng</w:t>
      </w:r>
      <w:r w:rsidRPr="006A771E">
        <w:rPr>
          <w:color w:val="auto"/>
          <w:sz w:val="28"/>
          <w:szCs w:val="28"/>
        </w:rPr>
        <w:t xml:space="preserve"> cho</w:t>
      </w:r>
      <w:r w:rsidR="003E4B56" w:rsidRPr="006A771E">
        <w:rPr>
          <w:color w:val="auto"/>
          <w:sz w:val="28"/>
          <w:szCs w:val="28"/>
        </w:rPr>
        <w:t xml:space="preserve"> công tác Bồi dưỡng</w:t>
      </w:r>
      <w:r w:rsidRPr="006A771E">
        <w:rPr>
          <w:color w:val="auto"/>
          <w:sz w:val="28"/>
          <w:szCs w:val="28"/>
        </w:rPr>
        <w:t xml:space="preserve"> học sinh giỏi </w:t>
      </w:r>
      <w:r w:rsidR="00E518B9" w:rsidRPr="006A771E">
        <w:rPr>
          <w:color w:val="auto"/>
          <w:sz w:val="28"/>
          <w:szCs w:val="28"/>
        </w:rPr>
        <w:t xml:space="preserve">lớp </w:t>
      </w:r>
      <w:r w:rsidR="00EC3A84">
        <w:rPr>
          <w:color w:val="auto"/>
          <w:sz w:val="28"/>
          <w:szCs w:val="28"/>
        </w:rPr>
        <w:t>9 môn Địa lí</w:t>
      </w:r>
      <w:r w:rsidRPr="006A771E">
        <w:rPr>
          <w:color w:val="auto"/>
          <w:sz w:val="28"/>
          <w:szCs w:val="28"/>
        </w:rPr>
        <w:t xml:space="preserve">. Còn đối với học sinh đại trà còn gặp khó khăn do </w:t>
      </w:r>
      <w:r w:rsidR="0057701A">
        <w:rPr>
          <w:color w:val="auto"/>
          <w:sz w:val="28"/>
          <w:szCs w:val="28"/>
        </w:rPr>
        <w:t>kỹ năng, kiến thức còn hạn chế.</w:t>
      </w:r>
      <w:r w:rsidRPr="006A771E">
        <w:rPr>
          <w:color w:val="auto"/>
          <w:sz w:val="28"/>
          <w:szCs w:val="28"/>
        </w:rPr>
        <w:t xml:space="preserve"> </w:t>
      </w:r>
      <w:r w:rsidRPr="006A771E">
        <w:rPr>
          <w:bCs/>
          <w:color w:val="auto"/>
          <w:sz w:val="28"/>
          <w:szCs w:val="28"/>
        </w:rPr>
        <w:tab/>
      </w:r>
    </w:p>
    <w:p w14:paraId="2CEA8668" w14:textId="7BB27F3D" w:rsidR="00597C61" w:rsidRPr="006A771E" w:rsidRDefault="00597C61" w:rsidP="00086D56">
      <w:pPr>
        <w:pStyle w:val="ThnVnban"/>
        <w:spacing w:before="120" w:after="120" w:line="240" w:lineRule="auto"/>
        <w:ind w:firstLine="709"/>
        <w:jc w:val="both"/>
        <w:rPr>
          <w:b/>
          <w:iCs/>
          <w:color w:val="auto"/>
          <w:sz w:val="28"/>
          <w:szCs w:val="28"/>
        </w:rPr>
      </w:pPr>
      <w:r w:rsidRPr="006A771E">
        <w:rPr>
          <w:b/>
          <w:bCs/>
          <w:color w:val="auto"/>
          <w:sz w:val="28"/>
          <w:szCs w:val="28"/>
        </w:rPr>
        <w:t xml:space="preserve">7. Khả </w:t>
      </w:r>
      <w:r w:rsidRPr="006A771E">
        <w:rPr>
          <w:b/>
          <w:iCs/>
          <w:color w:val="auto"/>
          <w:sz w:val="28"/>
          <w:szCs w:val="28"/>
        </w:rPr>
        <w:t>năng áp dụng của giải pháp: Trình bày về khả năng áp dụng vào thực tế của giải pháp tạo ra; có thể áp dụng cho những đối tượng, cơ quan, tổ chức nào.</w:t>
      </w:r>
    </w:p>
    <w:p w14:paraId="3C3315AE" w14:textId="10E2FD82" w:rsidR="00597C61" w:rsidRPr="006A771E" w:rsidRDefault="00597C61" w:rsidP="00086D56">
      <w:pPr>
        <w:tabs>
          <w:tab w:val="left" w:leader="dot" w:pos="9072"/>
        </w:tabs>
        <w:spacing w:before="120" w:after="120"/>
        <w:ind w:firstLine="567"/>
        <w:jc w:val="both"/>
        <w:rPr>
          <w:sz w:val="28"/>
          <w:szCs w:val="28"/>
          <w:lang w:val="nl-NL" w:eastAsia="en-US"/>
        </w:rPr>
      </w:pPr>
      <w:r w:rsidRPr="006A771E">
        <w:rPr>
          <w:sz w:val="28"/>
          <w:szCs w:val="28"/>
          <w:lang w:val="nl-NL" w:eastAsia="en-US"/>
        </w:rPr>
        <w:t xml:space="preserve">      Áp dụng trong công tác bồi dưỡng học sinh giỏi môn </w:t>
      </w:r>
      <w:r w:rsidR="00690AAD">
        <w:rPr>
          <w:sz w:val="28"/>
          <w:szCs w:val="28"/>
          <w:lang w:val="nl-NL" w:eastAsia="en-US"/>
        </w:rPr>
        <w:t>Địa lí</w:t>
      </w:r>
      <w:r w:rsidRPr="006A771E">
        <w:rPr>
          <w:sz w:val="28"/>
          <w:szCs w:val="28"/>
          <w:lang w:val="nl-NL" w:eastAsia="en-US"/>
        </w:rPr>
        <w:t xml:space="preserve"> lớp 9 tại Trường T</w:t>
      </w:r>
      <w:r w:rsidR="00395D95" w:rsidRPr="006A771E">
        <w:rPr>
          <w:sz w:val="28"/>
          <w:szCs w:val="28"/>
          <w:lang w:val="nl-NL" w:eastAsia="en-US"/>
        </w:rPr>
        <w:t>HCS Hưng Thạnh</w:t>
      </w:r>
      <w:r w:rsidRPr="006A771E">
        <w:rPr>
          <w:sz w:val="28"/>
          <w:szCs w:val="28"/>
          <w:lang w:val="nl-NL" w:eastAsia="en-US"/>
        </w:rPr>
        <w:t>. Có thể nhân rộng sáng kiến ra các trường THCS khác trong huyện.</w:t>
      </w:r>
    </w:p>
    <w:p w14:paraId="2CB15562" w14:textId="77777777" w:rsidR="00FF5B01" w:rsidRPr="006A771E" w:rsidRDefault="00FF5B01" w:rsidP="00086D56">
      <w:pPr>
        <w:spacing w:before="120" w:after="120"/>
        <w:ind w:firstLine="720"/>
        <w:jc w:val="both"/>
        <w:rPr>
          <w:b/>
          <w:iCs/>
          <w:spacing w:val="-4"/>
          <w:sz w:val="28"/>
          <w:szCs w:val="28"/>
          <w:lang w:val="en-US"/>
        </w:rPr>
      </w:pPr>
      <w:r w:rsidRPr="006A771E">
        <w:rPr>
          <w:b/>
          <w:iCs/>
          <w:spacing w:val="-4"/>
          <w:sz w:val="28"/>
          <w:szCs w:val="28"/>
          <w:lang w:val="en-US"/>
        </w:rPr>
        <w:t xml:space="preserve">8. </w:t>
      </w:r>
      <w:r w:rsidRPr="006A771E">
        <w:rPr>
          <w:b/>
          <w:iCs/>
          <w:spacing w:val="-4"/>
          <w:sz w:val="28"/>
          <w:szCs w:val="28"/>
        </w:rPr>
        <w:t>Hiệu quả, lơi ích thu được hoặc dự kiến có thể thu được do áp dụng giải pháp: theo ý kiến của tổ chức, cá nh</w:t>
      </w:r>
      <w:r w:rsidRPr="006A771E">
        <w:rPr>
          <w:b/>
          <w:iCs/>
          <w:spacing w:val="-4"/>
          <w:sz w:val="28"/>
          <w:szCs w:val="28"/>
          <w:lang w:val="en-US"/>
        </w:rPr>
        <w:t>â</w:t>
      </w:r>
      <w:r w:rsidRPr="006A771E">
        <w:rPr>
          <w:b/>
          <w:iCs/>
          <w:spacing w:val="-4"/>
          <w:sz w:val="28"/>
          <w:szCs w:val="28"/>
        </w:rPr>
        <w:t>n đã áp dụng s</w:t>
      </w:r>
      <w:r w:rsidRPr="006A771E">
        <w:rPr>
          <w:b/>
          <w:iCs/>
          <w:spacing w:val="-4"/>
          <w:sz w:val="28"/>
          <w:szCs w:val="28"/>
          <w:lang w:val="en-US"/>
        </w:rPr>
        <w:t>á</w:t>
      </w:r>
      <w:r w:rsidRPr="006A771E">
        <w:rPr>
          <w:b/>
          <w:iCs/>
          <w:spacing w:val="-4"/>
          <w:sz w:val="28"/>
          <w:szCs w:val="28"/>
        </w:rPr>
        <w:t>ng kiến (nếu có); và theo ý kiến của tác giả s</w:t>
      </w:r>
      <w:r w:rsidRPr="006A771E">
        <w:rPr>
          <w:b/>
          <w:iCs/>
          <w:spacing w:val="-4"/>
          <w:sz w:val="28"/>
          <w:szCs w:val="28"/>
          <w:lang w:val="en-US"/>
        </w:rPr>
        <w:t>á</w:t>
      </w:r>
      <w:r w:rsidRPr="006A771E">
        <w:rPr>
          <w:b/>
          <w:iCs/>
          <w:spacing w:val="-4"/>
          <w:sz w:val="28"/>
          <w:szCs w:val="28"/>
        </w:rPr>
        <w:t>ng kiến</w:t>
      </w:r>
      <w:r w:rsidRPr="006A771E">
        <w:rPr>
          <w:b/>
          <w:iCs/>
          <w:spacing w:val="-4"/>
          <w:sz w:val="28"/>
          <w:szCs w:val="28"/>
          <w:lang w:val="en-US"/>
        </w:rPr>
        <w:t>.</w:t>
      </w:r>
    </w:p>
    <w:p w14:paraId="0E31EF2D" w14:textId="0433C530" w:rsidR="00FF5B01" w:rsidRPr="00095D02" w:rsidRDefault="00FF5B01" w:rsidP="00086D56">
      <w:pPr>
        <w:spacing w:before="120" w:after="120"/>
        <w:jc w:val="both"/>
        <w:rPr>
          <w:sz w:val="28"/>
          <w:szCs w:val="28"/>
          <w:lang w:val="nl-NL" w:eastAsia="en-US"/>
        </w:rPr>
      </w:pPr>
      <w:r w:rsidRPr="006A771E">
        <w:rPr>
          <w:b/>
          <w:sz w:val="28"/>
          <w:szCs w:val="28"/>
          <w:lang w:val="nl-NL" w:eastAsia="en-US"/>
        </w:rPr>
        <w:lastRenderedPageBreak/>
        <w:t xml:space="preserve">             </w:t>
      </w:r>
      <w:r w:rsidRPr="00095D02">
        <w:rPr>
          <w:sz w:val="28"/>
          <w:szCs w:val="28"/>
          <w:lang w:val="nl-NL" w:eastAsia="en-US"/>
        </w:rPr>
        <w:t>Qua quá trình bồi dưỡng, tôi nhận thấy kết quả thực tế có sự khác biệt rõ về việc áp dụng các phương pháp vào đề tài và điều đó được thể hiện ở bảng  số liệu như sau:</w:t>
      </w:r>
    </w:p>
    <w:p w14:paraId="19300FA3" w14:textId="77777777" w:rsidR="00E01753" w:rsidRPr="00095D02" w:rsidRDefault="00E01753" w:rsidP="00086D56">
      <w:pPr>
        <w:spacing w:before="120" w:after="120"/>
        <w:ind w:firstLine="720"/>
        <w:jc w:val="both"/>
        <w:rPr>
          <w:sz w:val="28"/>
          <w:szCs w:val="28"/>
        </w:rPr>
      </w:pPr>
      <w:r w:rsidRPr="00095D02">
        <w:rPr>
          <w:sz w:val="28"/>
          <w:szCs w:val="28"/>
        </w:rPr>
        <w:t>Kết quả thi học sinh giỏi môn địa lí từ các năm học như sau: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19"/>
        <w:gridCol w:w="1620"/>
        <w:gridCol w:w="709"/>
        <w:gridCol w:w="850"/>
        <w:gridCol w:w="720"/>
        <w:gridCol w:w="726"/>
        <w:gridCol w:w="1106"/>
        <w:gridCol w:w="992"/>
      </w:tblGrid>
      <w:tr w:rsidR="00095D02" w:rsidRPr="00FF0A3F" w14:paraId="72DAB47B" w14:textId="465AF892" w:rsidTr="00FF0A3F">
        <w:trPr>
          <w:trHeight w:val="697"/>
        </w:trPr>
        <w:tc>
          <w:tcPr>
            <w:tcW w:w="1409" w:type="dxa"/>
            <w:vMerge w:val="restart"/>
            <w:shd w:val="clear" w:color="auto" w:fill="auto"/>
            <w:vAlign w:val="center"/>
          </w:tcPr>
          <w:p w14:paraId="63D49629" w14:textId="77777777" w:rsidR="00095D02" w:rsidRPr="00FF0A3F" w:rsidRDefault="00095D02" w:rsidP="00210E69">
            <w:pPr>
              <w:jc w:val="center"/>
              <w:rPr>
                <w:b/>
                <w:bCs/>
                <w:i/>
                <w:iCs/>
              </w:rPr>
            </w:pPr>
            <w:r w:rsidRPr="00FF0A3F">
              <w:rPr>
                <w:b/>
                <w:bCs/>
                <w:iCs/>
              </w:rPr>
              <w:t>Năm học</w:t>
            </w:r>
          </w:p>
        </w:tc>
        <w:tc>
          <w:tcPr>
            <w:tcW w:w="1219" w:type="dxa"/>
            <w:vMerge w:val="restart"/>
            <w:shd w:val="clear" w:color="auto" w:fill="auto"/>
            <w:vAlign w:val="center"/>
          </w:tcPr>
          <w:p w14:paraId="6D919AB4" w14:textId="77777777" w:rsidR="00095D02" w:rsidRPr="00FF0A3F" w:rsidRDefault="00095D02" w:rsidP="00210E69">
            <w:pPr>
              <w:jc w:val="center"/>
              <w:rPr>
                <w:b/>
                <w:bCs/>
                <w:iCs/>
              </w:rPr>
            </w:pPr>
            <w:r w:rsidRPr="00FF0A3F">
              <w:rPr>
                <w:b/>
                <w:bCs/>
                <w:iCs/>
              </w:rPr>
              <w:t xml:space="preserve">Số </w:t>
            </w:r>
          </w:p>
          <w:p w14:paraId="05E8D63E" w14:textId="77777777" w:rsidR="00095D02" w:rsidRPr="00FF0A3F" w:rsidRDefault="00095D02" w:rsidP="00210E69">
            <w:pPr>
              <w:jc w:val="center"/>
              <w:rPr>
                <w:b/>
                <w:bCs/>
                <w:iCs/>
              </w:rPr>
            </w:pPr>
            <w:r w:rsidRPr="00FF0A3F">
              <w:rPr>
                <w:b/>
                <w:bCs/>
                <w:iCs/>
              </w:rPr>
              <w:t>học sinh</w:t>
            </w:r>
          </w:p>
          <w:p w14:paraId="506FBCE6" w14:textId="77777777" w:rsidR="00095D02" w:rsidRPr="00FF0A3F" w:rsidRDefault="00095D02" w:rsidP="00210E69">
            <w:pPr>
              <w:jc w:val="center"/>
              <w:rPr>
                <w:b/>
                <w:bCs/>
                <w:i/>
                <w:iCs/>
              </w:rPr>
            </w:pPr>
            <w:r w:rsidRPr="00FF0A3F">
              <w:rPr>
                <w:b/>
                <w:bCs/>
                <w:iCs/>
              </w:rPr>
              <w:t>dự thi</w:t>
            </w:r>
          </w:p>
        </w:tc>
        <w:tc>
          <w:tcPr>
            <w:tcW w:w="1620" w:type="dxa"/>
            <w:vMerge w:val="restart"/>
            <w:shd w:val="clear" w:color="auto" w:fill="auto"/>
            <w:vAlign w:val="center"/>
          </w:tcPr>
          <w:p w14:paraId="69AE9C1E" w14:textId="77777777" w:rsidR="00095D02" w:rsidRPr="00FF0A3F" w:rsidRDefault="00095D02" w:rsidP="00210E69">
            <w:pPr>
              <w:jc w:val="center"/>
              <w:rPr>
                <w:b/>
                <w:bCs/>
                <w:iCs/>
              </w:rPr>
            </w:pPr>
            <w:r w:rsidRPr="00FF0A3F">
              <w:rPr>
                <w:b/>
                <w:bCs/>
                <w:iCs/>
              </w:rPr>
              <w:t xml:space="preserve">Cấp </w:t>
            </w:r>
          </w:p>
          <w:p w14:paraId="6AA81F8F" w14:textId="77777777" w:rsidR="00095D02" w:rsidRPr="00FF0A3F" w:rsidRDefault="00095D02" w:rsidP="00210E69">
            <w:pPr>
              <w:jc w:val="center"/>
              <w:rPr>
                <w:b/>
                <w:bCs/>
                <w:i/>
                <w:iCs/>
              </w:rPr>
            </w:pPr>
            <w:r w:rsidRPr="00FF0A3F">
              <w:rPr>
                <w:b/>
                <w:bCs/>
                <w:iCs/>
              </w:rPr>
              <w:t>dự thi</w:t>
            </w:r>
          </w:p>
        </w:tc>
        <w:tc>
          <w:tcPr>
            <w:tcW w:w="3005" w:type="dxa"/>
            <w:gridSpan w:val="4"/>
            <w:shd w:val="clear" w:color="auto" w:fill="auto"/>
            <w:vAlign w:val="center"/>
          </w:tcPr>
          <w:p w14:paraId="4ECFAA08" w14:textId="77777777" w:rsidR="00095D02" w:rsidRPr="00FF0A3F" w:rsidRDefault="00095D02" w:rsidP="00210E69">
            <w:pPr>
              <w:jc w:val="center"/>
              <w:rPr>
                <w:b/>
                <w:bCs/>
                <w:i/>
                <w:iCs/>
              </w:rPr>
            </w:pPr>
            <w:r w:rsidRPr="00FF0A3F">
              <w:rPr>
                <w:b/>
                <w:bCs/>
                <w:iCs/>
              </w:rPr>
              <w:t>KẾT QUẢ ĐẠT ĐƯỢC</w:t>
            </w:r>
          </w:p>
        </w:tc>
        <w:tc>
          <w:tcPr>
            <w:tcW w:w="1106" w:type="dxa"/>
            <w:shd w:val="clear" w:color="auto" w:fill="auto"/>
            <w:vAlign w:val="center"/>
          </w:tcPr>
          <w:p w14:paraId="0FBAE321" w14:textId="77777777" w:rsidR="00095D02" w:rsidRPr="00FF0A3F" w:rsidRDefault="00095D02" w:rsidP="00210E69">
            <w:pPr>
              <w:jc w:val="center"/>
              <w:rPr>
                <w:b/>
                <w:bCs/>
                <w:iCs/>
              </w:rPr>
            </w:pPr>
            <w:r w:rsidRPr="00FF0A3F">
              <w:rPr>
                <w:b/>
                <w:bCs/>
                <w:iCs/>
              </w:rPr>
              <w:t xml:space="preserve">Số </w:t>
            </w:r>
          </w:p>
          <w:p w14:paraId="0FA823E3" w14:textId="77777777" w:rsidR="00095D02" w:rsidRPr="00FF0A3F" w:rsidRDefault="00095D02" w:rsidP="00210E69">
            <w:pPr>
              <w:jc w:val="center"/>
              <w:rPr>
                <w:b/>
                <w:bCs/>
                <w:iCs/>
              </w:rPr>
            </w:pPr>
            <w:r w:rsidRPr="00FF0A3F">
              <w:rPr>
                <w:b/>
                <w:bCs/>
                <w:iCs/>
              </w:rPr>
              <w:t>học sinh</w:t>
            </w:r>
          </w:p>
          <w:p w14:paraId="40756619" w14:textId="77777777" w:rsidR="00095D02" w:rsidRPr="00FF0A3F" w:rsidRDefault="00095D02" w:rsidP="00210E69">
            <w:pPr>
              <w:jc w:val="center"/>
              <w:rPr>
                <w:b/>
                <w:bCs/>
                <w:iCs/>
              </w:rPr>
            </w:pPr>
            <w:r w:rsidRPr="00FF0A3F">
              <w:rPr>
                <w:b/>
                <w:bCs/>
                <w:iCs/>
              </w:rPr>
              <w:t>đạt giải</w:t>
            </w:r>
          </w:p>
        </w:tc>
        <w:tc>
          <w:tcPr>
            <w:tcW w:w="992" w:type="dxa"/>
          </w:tcPr>
          <w:p w14:paraId="24A5B0BF" w14:textId="77777777" w:rsidR="00095D02" w:rsidRPr="00FF0A3F" w:rsidRDefault="00095D02" w:rsidP="00210E69">
            <w:pPr>
              <w:jc w:val="center"/>
              <w:rPr>
                <w:b/>
                <w:bCs/>
                <w:iCs/>
                <w:lang w:val="en-US"/>
              </w:rPr>
            </w:pPr>
          </w:p>
          <w:p w14:paraId="07D38263" w14:textId="77777777" w:rsidR="00095D02" w:rsidRPr="00FF0A3F" w:rsidRDefault="00095D02" w:rsidP="00210E69">
            <w:pPr>
              <w:jc w:val="center"/>
              <w:rPr>
                <w:b/>
                <w:bCs/>
                <w:iCs/>
                <w:lang w:val="en-US"/>
              </w:rPr>
            </w:pPr>
          </w:p>
          <w:p w14:paraId="2AFEC3F8" w14:textId="037A59CB" w:rsidR="00095D02" w:rsidRPr="00FF0A3F" w:rsidRDefault="00095D02" w:rsidP="00210E69">
            <w:pPr>
              <w:jc w:val="center"/>
              <w:rPr>
                <w:b/>
                <w:bCs/>
                <w:iCs/>
                <w:lang w:val="en-US"/>
              </w:rPr>
            </w:pPr>
            <w:r w:rsidRPr="00FF0A3F">
              <w:rPr>
                <w:b/>
                <w:bCs/>
                <w:iCs/>
                <w:lang w:val="en-US"/>
              </w:rPr>
              <w:t>Tỷ lệ</w:t>
            </w:r>
          </w:p>
        </w:tc>
      </w:tr>
      <w:tr w:rsidR="00095D02" w:rsidRPr="00095D02" w14:paraId="248E998B" w14:textId="0AB0CD26" w:rsidTr="00FF0A3F">
        <w:trPr>
          <w:trHeight w:val="465"/>
        </w:trPr>
        <w:tc>
          <w:tcPr>
            <w:tcW w:w="1409" w:type="dxa"/>
            <w:vMerge/>
            <w:shd w:val="clear" w:color="auto" w:fill="auto"/>
            <w:vAlign w:val="center"/>
          </w:tcPr>
          <w:p w14:paraId="4B4AC5FF" w14:textId="77777777" w:rsidR="00095D02" w:rsidRPr="00095D02" w:rsidRDefault="00095D02" w:rsidP="00210E69">
            <w:pPr>
              <w:jc w:val="center"/>
              <w:rPr>
                <w:b/>
                <w:bCs/>
                <w:i/>
                <w:iCs/>
                <w:sz w:val="28"/>
                <w:szCs w:val="28"/>
              </w:rPr>
            </w:pPr>
          </w:p>
        </w:tc>
        <w:tc>
          <w:tcPr>
            <w:tcW w:w="1219" w:type="dxa"/>
            <w:vMerge/>
            <w:shd w:val="clear" w:color="auto" w:fill="auto"/>
            <w:vAlign w:val="center"/>
          </w:tcPr>
          <w:p w14:paraId="0E9AB676" w14:textId="77777777" w:rsidR="00095D02" w:rsidRPr="00095D02" w:rsidRDefault="00095D02" w:rsidP="00210E69">
            <w:pPr>
              <w:jc w:val="center"/>
              <w:rPr>
                <w:b/>
                <w:bCs/>
                <w:i/>
                <w:iCs/>
                <w:sz w:val="28"/>
                <w:szCs w:val="28"/>
              </w:rPr>
            </w:pPr>
          </w:p>
        </w:tc>
        <w:tc>
          <w:tcPr>
            <w:tcW w:w="1620" w:type="dxa"/>
            <w:vMerge/>
            <w:shd w:val="clear" w:color="auto" w:fill="auto"/>
            <w:vAlign w:val="center"/>
          </w:tcPr>
          <w:p w14:paraId="605672C7" w14:textId="77777777" w:rsidR="00095D02" w:rsidRPr="00095D02" w:rsidRDefault="00095D02" w:rsidP="00210E69">
            <w:pPr>
              <w:jc w:val="center"/>
              <w:rPr>
                <w:b/>
                <w:bCs/>
                <w:i/>
                <w:iCs/>
                <w:sz w:val="28"/>
                <w:szCs w:val="28"/>
              </w:rPr>
            </w:pPr>
          </w:p>
        </w:tc>
        <w:tc>
          <w:tcPr>
            <w:tcW w:w="709" w:type="dxa"/>
            <w:shd w:val="clear" w:color="auto" w:fill="auto"/>
            <w:vAlign w:val="center"/>
          </w:tcPr>
          <w:p w14:paraId="6F7E390C" w14:textId="77777777" w:rsidR="00095D02" w:rsidRPr="00095D02" w:rsidRDefault="00095D02" w:rsidP="00210E69">
            <w:pPr>
              <w:jc w:val="center"/>
              <w:rPr>
                <w:b/>
                <w:bCs/>
                <w:iCs/>
                <w:sz w:val="28"/>
                <w:szCs w:val="28"/>
              </w:rPr>
            </w:pPr>
            <w:r w:rsidRPr="00095D02">
              <w:rPr>
                <w:b/>
                <w:bCs/>
                <w:iCs/>
              </w:rPr>
              <w:t>Giải nhất</w:t>
            </w:r>
          </w:p>
        </w:tc>
        <w:tc>
          <w:tcPr>
            <w:tcW w:w="850" w:type="dxa"/>
            <w:shd w:val="clear" w:color="auto" w:fill="auto"/>
            <w:vAlign w:val="center"/>
          </w:tcPr>
          <w:p w14:paraId="585F6BC2" w14:textId="77777777" w:rsidR="00095D02" w:rsidRPr="00095D02" w:rsidRDefault="00095D02" w:rsidP="00210E69">
            <w:pPr>
              <w:jc w:val="center"/>
              <w:rPr>
                <w:b/>
                <w:bCs/>
                <w:iCs/>
                <w:sz w:val="28"/>
                <w:szCs w:val="28"/>
              </w:rPr>
            </w:pPr>
            <w:r w:rsidRPr="00095D02">
              <w:rPr>
                <w:b/>
                <w:bCs/>
                <w:iCs/>
                <w:sz w:val="28"/>
                <w:szCs w:val="28"/>
              </w:rPr>
              <w:t>Giải nhì</w:t>
            </w:r>
          </w:p>
        </w:tc>
        <w:tc>
          <w:tcPr>
            <w:tcW w:w="720" w:type="dxa"/>
            <w:shd w:val="clear" w:color="auto" w:fill="auto"/>
            <w:vAlign w:val="center"/>
          </w:tcPr>
          <w:p w14:paraId="5FB5C89E" w14:textId="77777777" w:rsidR="00095D02" w:rsidRPr="00095D02" w:rsidRDefault="00095D02" w:rsidP="00210E69">
            <w:pPr>
              <w:jc w:val="center"/>
              <w:rPr>
                <w:b/>
                <w:bCs/>
                <w:iCs/>
                <w:sz w:val="28"/>
                <w:szCs w:val="28"/>
              </w:rPr>
            </w:pPr>
            <w:r w:rsidRPr="00095D02">
              <w:rPr>
                <w:b/>
                <w:bCs/>
                <w:iCs/>
                <w:sz w:val="28"/>
                <w:szCs w:val="28"/>
              </w:rPr>
              <w:t xml:space="preserve">Giải </w:t>
            </w:r>
          </w:p>
          <w:p w14:paraId="5BDE38C1" w14:textId="77777777" w:rsidR="00095D02" w:rsidRPr="00095D02" w:rsidRDefault="00095D02" w:rsidP="00210E69">
            <w:pPr>
              <w:jc w:val="center"/>
              <w:rPr>
                <w:b/>
                <w:bCs/>
                <w:iCs/>
                <w:sz w:val="28"/>
                <w:szCs w:val="28"/>
              </w:rPr>
            </w:pPr>
            <w:r w:rsidRPr="00095D02">
              <w:rPr>
                <w:b/>
                <w:bCs/>
                <w:iCs/>
                <w:sz w:val="28"/>
                <w:szCs w:val="28"/>
              </w:rPr>
              <w:t>ba</w:t>
            </w:r>
          </w:p>
        </w:tc>
        <w:tc>
          <w:tcPr>
            <w:tcW w:w="726" w:type="dxa"/>
            <w:shd w:val="clear" w:color="auto" w:fill="auto"/>
            <w:vAlign w:val="center"/>
          </w:tcPr>
          <w:p w14:paraId="77341868" w14:textId="77777777" w:rsidR="00095D02" w:rsidRPr="00095D02" w:rsidRDefault="00095D02" w:rsidP="00210E69">
            <w:pPr>
              <w:jc w:val="center"/>
              <w:rPr>
                <w:b/>
                <w:bCs/>
                <w:iCs/>
                <w:sz w:val="28"/>
                <w:szCs w:val="28"/>
              </w:rPr>
            </w:pPr>
            <w:r w:rsidRPr="00095D02">
              <w:rPr>
                <w:b/>
                <w:bCs/>
                <w:iCs/>
                <w:sz w:val="28"/>
                <w:szCs w:val="28"/>
              </w:rPr>
              <w:t>Giải KK</w:t>
            </w:r>
          </w:p>
        </w:tc>
        <w:tc>
          <w:tcPr>
            <w:tcW w:w="1106" w:type="dxa"/>
            <w:shd w:val="clear" w:color="auto" w:fill="auto"/>
            <w:vAlign w:val="center"/>
          </w:tcPr>
          <w:p w14:paraId="249934E2" w14:textId="77777777" w:rsidR="00095D02" w:rsidRPr="00095D02" w:rsidRDefault="00095D02" w:rsidP="00210E69">
            <w:pPr>
              <w:jc w:val="center"/>
              <w:rPr>
                <w:b/>
                <w:bCs/>
                <w:iCs/>
                <w:sz w:val="28"/>
                <w:szCs w:val="28"/>
              </w:rPr>
            </w:pPr>
          </w:p>
        </w:tc>
        <w:tc>
          <w:tcPr>
            <w:tcW w:w="992" w:type="dxa"/>
          </w:tcPr>
          <w:p w14:paraId="3BBAEC4B" w14:textId="77777777" w:rsidR="00095D02" w:rsidRPr="00095D02" w:rsidRDefault="00095D02" w:rsidP="00210E69">
            <w:pPr>
              <w:jc w:val="center"/>
              <w:rPr>
                <w:b/>
                <w:bCs/>
                <w:iCs/>
                <w:sz w:val="28"/>
                <w:szCs w:val="28"/>
              </w:rPr>
            </w:pPr>
          </w:p>
        </w:tc>
      </w:tr>
      <w:tr w:rsidR="00095D02" w:rsidRPr="00095D02" w14:paraId="09F90224" w14:textId="0D07C9A6" w:rsidTr="00FF0A3F">
        <w:trPr>
          <w:trHeight w:val="337"/>
        </w:trPr>
        <w:tc>
          <w:tcPr>
            <w:tcW w:w="1409" w:type="dxa"/>
            <w:vMerge w:val="restart"/>
            <w:shd w:val="clear" w:color="auto" w:fill="auto"/>
            <w:vAlign w:val="center"/>
          </w:tcPr>
          <w:p w14:paraId="0DA5425D" w14:textId="62AB1CC5" w:rsidR="00095D02" w:rsidRPr="00095D02" w:rsidRDefault="00095D02" w:rsidP="00210E69">
            <w:pPr>
              <w:jc w:val="center"/>
              <w:rPr>
                <w:bCs/>
                <w:iCs/>
                <w:sz w:val="28"/>
                <w:szCs w:val="28"/>
                <w:lang w:val="en-US"/>
              </w:rPr>
            </w:pPr>
            <w:r w:rsidRPr="00095D02">
              <w:rPr>
                <w:bCs/>
                <w:iCs/>
                <w:sz w:val="28"/>
                <w:szCs w:val="28"/>
              </w:rPr>
              <w:t>20</w:t>
            </w:r>
            <w:r w:rsidRPr="00095D02">
              <w:rPr>
                <w:bCs/>
                <w:iCs/>
                <w:sz w:val="28"/>
                <w:szCs w:val="28"/>
                <w:lang w:val="en-US"/>
              </w:rPr>
              <w:t>23</w:t>
            </w:r>
            <w:r w:rsidRPr="00095D02">
              <w:rPr>
                <w:bCs/>
                <w:iCs/>
                <w:sz w:val="28"/>
                <w:szCs w:val="28"/>
              </w:rPr>
              <w:t>-20</w:t>
            </w:r>
            <w:r w:rsidRPr="00095D02">
              <w:rPr>
                <w:bCs/>
                <w:iCs/>
                <w:sz w:val="28"/>
                <w:szCs w:val="28"/>
                <w:lang w:val="en-US"/>
              </w:rPr>
              <w:t>24</w:t>
            </w:r>
          </w:p>
        </w:tc>
        <w:tc>
          <w:tcPr>
            <w:tcW w:w="1219" w:type="dxa"/>
            <w:shd w:val="clear" w:color="auto" w:fill="auto"/>
            <w:vAlign w:val="center"/>
          </w:tcPr>
          <w:p w14:paraId="17EFAD99" w14:textId="7331558F" w:rsidR="00095D02" w:rsidRPr="00095D02" w:rsidRDefault="00095D02" w:rsidP="00210E69">
            <w:pPr>
              <w:jc w:val="center"/>
              <w:rPr>
                <w:bCs/>
                <w:iCs/>
                <w:color w:val="000000"/>
                <w:sz w:val="28"/>
                <w:szCs w:val="28"/>
                <w:lang w:val="en-US"/>
              </w:rPr>
            </w:pPr>
            <w:r w:rsidRPr="00095D02">
              <w:rPr>
                <w:bCs/>
                <w:iCs/>
                <w:color w:val="000000"/>
                <w:sz w:val="28"/>
                <w:szCs w:val="28"/>
              </w:rPr>
              <w:t>0</w:t>
            </w:r>
            <w:r w:rsidRPr="00095D02">
              <w:rPr>
                <w:bCs/>
                <w:iCs/>
                <w:color w:val="000000"/>
                <w:sz w:val="28"/>
                <w:szCs w:val="28"/>
                <w:lang w:val="en-US"/>
              </w:rPr>
              <w:t>3</w:t>
            </w:r>
          </w:p>
        </w:tc>
        <w:tc>
          <w:tcPr>
            <w:tcW w:w="1620" w:type="dxa"/>
            <w:shd w:val="clear" w:color="auto" w:fill="auto"/>
            <w:vAlign w:val="center"/>
          </w:tcPr>
          <w:p w14:paraId="60E388D1" w14:textId="77777777" w:rsidR="00095D02" w:rsidRPr="00095D02" w:rsidRDefault="00095D02" w:rsidP="00210E69">
            <w:pPr>
              <w:jc w:val="center"/>
              <w:rPr>
                <w:bCs/>
                <w:iCs/>
                <w:color w:val="000000"/>
                <w:sz w:val="28"/>
                <w:szCs w:val="28"/>
              </w:rPr>
            </w:pPr>
            <w:r w:rsidRPr="00095D02">
              <w:rPr>
                <w:bCs/>
                <w:iCs/>
                <w:color w:val="000000"/>
                <w:sz w:val="28"/>
                <w:szCs w:val="28"/>
              </w:rPr>
              <w:t>Huyện</w:t>
            </w:r>
          </w:p>
        </w:tc>
        <w:tc>
          <w:tcPr>
            <w:tcW w:w="709" w:type="dxa"/>
            <w:shd w:val="clear" w:color="auto" w:fill="auto"/>
            <w:vAlign w:val="center"/>
          </w:tcPr>
          <w:p w14:paraId="1404A9A6" w14:textId="77777777" w:rsidR="00095D02" w:rsidRPr="00095D02" w:rsidRDefault="00095D02" w:rsidP="00210E69">
            <w:pPr>
              <w:jc w:val="center"/>
              <w:rPr>
                <w:bCs/>
                <w:iCs/>
                <w:color w:val="000000"/>
                <w:sz w:val="28"/>
                <w:szCs w:val="28"/>
              </w:rPr>
            </w:pPr>
          </w:p>
        </w:tc>
        <w:tc>
          <w:tcPr>
            <w:tcW w:w="850" w:type="dxa"/>
            <w:shd w:val="clear" w:color="auto" w:fill="auto"/>
            <w:vAlign w:val="center"/>
          </w:tcPr>
          <w:p w14:paraId="11ECF21D" w14:textId="77777777" w:rsidR="00095D02" w:rsidRPr="00095D02" w:rsidRDefault="00095D02" w:rsidP="00210E69">
            <w:pPr>
              <w:jc w:val="center"/>
              <w:rPr>
                <w:bCs/>
                <w:iCs/>
                <w:color w:val="000000"/>
                <w:sz w:val="28"/>
                <w:szCs w:val="28"/>
              </w:rPr>
            </w:pPr>
            <w:r w:rsidRPr="00095D02">
              <w:rPr>
                <w:bCs/>
                <w:iCs/>
                <w:color w:val="000000"/>
                <w:sz w:val="28"/>
                <w:szCs w:val="28"/>
              </w:rPr>
              <w:t>01</w:t>
            </w:r>
          </w:p>
        </w:tc>
        <w:tc>
          <w:tcPr>
            <w:tcW w:w="720" w:type="dxa"/>
            <w:shd w:val="clear" w:color="auto" w:fill="auto"/>
            <w:vAlign w:val="center"/>
          </w:tcPr>
          <w:p w14:paraId="4A110DD6" w14:textId="77777777" w:rsidR="00095D02" w:rsidRPr="00095D02" w:rsidRDefault="00095D02" w:rsidP="00210E69">
            <w:pPr>
              <w:jc w:val="center"/>
              <w:rPr>
                <w:bCs/>
                <w:iCs/>
                <w:color w:val="000000"/>
                <w:sz w:val="28"/>
                <w:szCs w:val="28"/>
              </w:rPr>
            </w:pPr>
          </w:p>
        </w:tc>
        <w:tc>
          <w:tcPr>
            <w:tcW w:w="726" w:type="dxa"/>
            <w:shd w:val="clear" w:color="auto" w:fill="auto"/>
            <w:vAlign w:val="center"/>
          </w:tcPr>
          <w:p w14:paraId="0B4CB9A4" w14:textId="69D6FA48" w:rsidR="00095D02" w:rsidRPr="00095D02" w:rsidRDefault="00095D02" w:rsidP="00210E69">
            <w:pPr>
              <w:jc w:val="center"/>
              <w:rPr>
                <w:bCs/>
                <w:iCs/>
                <w:color w:val="000000"/>
                <w:sz w:val="28"/>
                <w:szCs w:val="28"/>
                <w:lang w:val="en-US"/>
              </w:rPr>
            </w:pPr>
            <w:r w:rsidRPr="00095D02">
              <w:rPr>
                <w:bCs/>
                <w:iCs/>
                <w:color w:val="000000"/>
                <w:sz w:val="28"/>
                <w:szCs w:val="28"/>
                <w:lang w:val="en-US"/>
              </w:rPr>
              <w:t>02</w:t>
            </w:r>
          </w:p>
        </w:tc>
        <w:tc>
          <w:tcPr>
            <w:tcW w:w="1106" w:type="dxa"/>
            <w:shd w:val="clear" w:color="auto" w:fill="auto"/>
            <w:vAlign w:val="center"/>
          </w:tcPr>
          <w:p w14:paraId="197A7576" w14:textId="50B2AB9F" w:rsidR="00095D02" w:rsidRPr="00095D02" w:rsidRDefault="00095D02" w:rsidP="00210E69">
            <w:pPr>
              <w:jc w:val="center"/>
              <w:rPr>
                <w:bCs/>
                <w:iCs/>
                <w:color w:val="000000"/>
                <w:sz w:val="28"/>
                <w:szCs w:val="28"/>
                <w:lang w:val="en-US"/>
              </w:rPr>
            </w:pPr>
            <w:r w:rsidRPr="00095D02">
              <w:rPr>
                <w:bCs/>
                <w:iCs/>
                <w:color w:val="000000"/>
                <w:sz w:val="28"/>
                <w:szCs w:val="28"/>
              </w:rPr>
              <w:t>0</w:t>
            </w:r>
            <w:r w:rsidRPr="00095D02">
              <w:rPr>
                <w:bCs/>
                <w:iCs/>
                <w:color w:val="000000"/>
                <w:sz w:val="28"/>
                <w:szCs w:val="28"/>
                <w:lang w:val="en-US"/>
              </w:rPr>
              <w:t>3</w:t>
            </w:r>
          </w:p>
        </w:tc>
        <w:tc>
          <w:tcPr>
            <w:tcW w:w="992" w:type="dxa"/>
          </w:tcPr>
          <w:p w14:paraId="7ECF94F5" w14:textId="781820F8" w:rsidR="00095D02" w:rsidRPr="00095D02" w:rsidRDefault="00095D02" w:rsidP="00210E69">
            <w:pPr>
              <w:jc w:val="center"/>
              <w:rPr>
                <w:bCs/>
                <w:iCs/>
                <w:color w:val="000000"/>
                <w:sz w:val="28"/>
                <w:szCs w:val="28"/>
                <w:lang w:val="en-US"/>
              </w:rPr>
            </w:pPr>
            <w:r w:rsidRPr="00095D02">
              <w:rPr>
                <w:bCs/>
                <w:iCs/>
                <w:color w:val="000000"/>
                <w:sz w:val="28"/>
                <w:szCs w:val="28"/>
                <w:lang w:val="en-US"/>
              </w:rPr>
              <w:t>100%</w:t>
            </w:r>
          </w:p>
        </w:tc>
      </w:tr>
      <w:tr w:rsidR="00095D02" w:rsidRPr="00095D02" w14:paraId="444ADE0A" w14:textId="7C9268EC" w:rsidTr="00FF0A3F">
        <w:trPr>
          <w:trHeight w:val="337"/>
        </w:trPr>
        <w:tc>
          <w:tcPr>
            <w:tcW w:w="1409" w:type="dxa"/>
            <w:vMerge/>
            <w:shd w:val="clear" w:color="auto" w:fill="auto"/>
            <w:vAlign w:val="center"/>
          </w:tcPr>
          <w:p w14:paraId="30D3E37D" w14:textId="77777777" w:rsidR="00095D02" w:rsidRPr="00095D02" w:rsidRDefault="00095D02" w:rsidP="00210E69">
            <w:pPr>
              <w:jc w:val="center"/>
              <w:rPr>
                <w:bCs/>
                <w:iCs/>
                <w:sz w:val="28"/>
                <w:szCs w:val="28"/>
              </w:rPr>
            </w:pPr>
          </w:p>
        </w:tc>
        <w:tc>
          <w:tcPr>
            <w:tcW w:w="1219" w:type="dxa"/>
            <w:shd w:val="clear" w:color="auto" w:fill="auto"/>
            <w:vAlign w:val="center"/>
          </w:tcPr>
          <w:p w14:paraId="4BCB0608" w14:textId="5C56D20D" w:rsidR="00095D02" w:rsidRPr="00095D02" w:rsidRDefault="00095D02" w:rsidP="00210E69">
            <w:pPr>
              <w:jc w:val="center"/>
              <w:rPr>
                <w:b/>
                <w:bCs/>
                <w:iCs/>
                <w:color w:val="000000"/>
                <w:sz w:val="28"/>
                <w:szCs w:val="28"/>
                <w:lang w:val="en-US"/>
              </w:rPr>
            </w:pPr>
            <w:r w:rsidRPr="00095D02">
              <w:rPr>
                <w:b/>
                <w:bCs/>
                <w:iCs/>
                <w:color w:val="000000"/>
                <w:sz w:val="28"/>
                <w:szCs w:val="28"/>
              </w:rPr>
              <w:t>0</w:t>
            </w:r>
            <w:r w:rsidRPr="00095D02">
              <w:rPr>
                <w:b/>
                <w:bCs/>
                <w:iCs/>
                <w:color w:val="000000"/>
                <w:sz w:val="28"/>
                <w:szCs w:val="28"/>
                <w:lang w:val="en-US"/>
              </w:rPr>
              <w:t>2</w:t>
            </w:r>
          </w:p>
        </w:tc>
        <w:tc>
          <w:tcPr>
            <w:tcW w:w="1620" w:type="dxa"/>
            <w:shd w:val="clear" w:color="auto" w:fill="auto"/>
            <w:vAlign w:val="center"/>
          </w:tcPr>
          <w:p w14:paraId="46B32FA8" w14:textId="77777777" w:rsidR="00095D02" w:rsidRPr="00095D02" w:rsidRDefault="00095D02" w:rsidP="00210E69">
            <w:pPr>
              <w:jc w:val="center"/>
              <w:rPr>
                <w:b/>
                <w:bCs/>
                <w:iCs/>
                <w:color w:val="000000"/>
                <w:sz w:val="28"/>
                <w:szCs w:val="28"/>
              </w:rPr>
            </w:pPr>
            <w:r w:rsidRPr="00095D02">
              <w:rPr>
                <w:b/>
                <w:bCs/>
                <w:iCs/>
                <w:color w:val="000000"/>
                <w:sz w:val="28"/>
                <w:szCs w:val="28"/>
              </w:rPr>
              <w:t>Tỉnh</w:t>
            </w:r>
          </w:p>
        </w:tc>
        <w:tc>
          <w:tcPr>
            <w:tcW w:w="709" w:type="dxa"/>
            <w:shd w:val="clear" w:color="auto" w:fill="auto"/>
            <w:vAlign w:val="center"/>
          </w:tcPr>
          <w:p w14:paraId="63381632" w14:textId="77777777" w:rsidR="00095D02" w:rsidRPr="00095D02" w:rsidRDefault="00095D02" w:rsidP="00210E69">
            <w:pPr>
              <w:jc w:val="center"/>
              <w:rPr>
                <w:b/>
                <w:bCs/>
                <w:iCs/>
                <w:color w:val="000000"/>
                <w:sz w:val="28"/>
                <w:szCs w:val="28"/>
              </w:rPr>
            </w:pPr>
          </w:p>
        </w:tc>
        <w:tc>
          <w:tcPr>
            <w:tcW w:w="850" w:type="dxa"/>
            <w:shd w:val="clear" w:color="auto" w:fill="auto"/>
            <w:vAlign w:val="center"/>
          </w:tcPr>
          <w:p w14:paraId="79B87804" w14:textId="413C122C" w:rsidR="00095D02" w:rsidRPr="00095D02" w:rsidRDefault="00095D02" w:rsidP="00210E69">
            <w:pPr>
              <w:jc w:val="center"/>
              <w:rPr>
                <w:b/>
                <w:bCs/>
                <w:iCs/>
                <w:color w:val="000000"/>
                <w:sz w:val="28"/>
                <w:szCs w:val="28"/>
                <w:lang w:val="en-US"/>
              </w:rPr>
            </w:pPr>
            <w:r w:rsidRPr="00095D02">
              <w:rPr>
                <w:b/>
                <w:bCs/>
                <w:iCs/>
                <w:color w:val="000000"/>
                <w:sz w:val="28"/>
                <w:szCs w:val="28"/>
                <w:lang w:val="en-US"/>
              </w:rPr>
              <w:t>01</w:t>
            </w:r>
          </w:p>
        </w:tc>
        <w:tc>
          <w:tcPr>
            <w:tcW w:w="720" w:type="dxa"/>
            <w:shd w:val="clear" w:color="auto" w:fill="auto"/>
            <w:vAlign w:val="center"/>
          </w:tcPr>
          <w:p w14:paraId="34E13B52" w14:textId="51FB3065" w:rsidR="00095D02" w:rsidRPr="00095D02" w:rsidRDefault="00095D02" w:rsidP="00210E69">
            <w:pPr>
              <w:jc w:val="center"/>
              <w:rPr>
                <w:b/>
                <w:bCs/>
                <w:iCs/>
                <w:color w:val="000000"/>
                <w:sz w:val="28"/>
                <w:szCs w:val="28"/>
                <w:lang w:val="en-US"/>
              </w:rPr>
            </w:pPr>
            <w:r w:rsidRPr="00095D02">
              <w:rPr>
                <w:b/>
                <w:bCs/>
                <w:iCs/>
                <w:color w:val="000000"/>
                <w:sz w:val="28"/>
                <w:szCs w:val="28"/>
                <w:lang w:val="en-US"/>
              </w:rPr>
              <w:t>01</w:t>
            </w:r>
          </w:p>
        </w:tc>
        <w:tc>
          <w:tcPr>
            <w:tcW w:w="726" w:type="dxa"/>
            <w:shd w:val="clear" w:color="auto" w:fill="auto"/>
            <w:vAlign w:val="center"/>
          </w:tcPr>
          <w:p w14:paraId="3FAD9B05" w14:textId="3D53A3F5" w:rsidR="00095D02" w:rsidRPr="00095D02" w:rsidRDefault="00095D02" w:rsidP="00210E69">
            <w:pPr>
              <w:jc w:val="center"/>
              <w:rPr>
                <w:b/>
                <w:bCs/>
                <w:iCs/>
                <w:color w:val="000000"/>
                <w:sz w:val="28"/>
                <w:szCs w:val="28"/>
              </w:rPr>
            </w:pPr>
          </w:p>
        </w:tc>
        <w:tc>
          <w:tcPr>
            <w:tcW w:w="1106" w:type="dxa"/>
            <w:shd w:val="clear" w:color="auto" w:fill="auto"/>
            <w:vAlign w:val="center"/>
          </w:tcPr>
          <w:p w14:paraId="0220EDAE" w14:textId="59208BB1" w:rsidR="00095D02" w:rsidRPr="00095D02" w:rsidRDefault="00095D02" w:rsidP="00210E69">
            <w:pPr>
              <w:jc w:val="center"/>
              <w:rPr>
                <w:b/>
                <w:bCs/>
                <w:iCs/>
                <w:color w:val="000000"/>
                <w:sz w:val="28"/>
                <w:szCs w:val="28"/>
                <w:lang w:val="en-US"/>
              </w:rPr>
            </w:pPr>
            <w:r w:rsidRPr="00095D02">
              <w:rPr>
                <w:b/>
                <w:bCs/>
                <w:iCs/>
                <w:color w:val="000000"/>
                <w:sz w:val="28"/>
                <w:szCs w:val="28"/>
              </w:rPr>
              <w:t>0</w:t>
            </w:r>
            <w:r w:rsidRPr="00095D02">
              <w:rPr>
                <w:b/>
                <w:bCs/>
                <w:iCs/>
                <w:color w:val="000000"/>
                <w:sz w:val="28"/>
                <w:szCs w:val="28"/>
                <w:lang w:val="en-US"/>
              </w:rPr>
              <w:t>2</w:t>
            </w:r>
          </w:p>
        </w:tc>
        <w:tc>
          <w:tcPr>
            <w:tcW w:w="992" w:type="dxa"/>
          </w:tcPr>
          <w:p w14:paraId="17D0118F" w14:textId="7DC405F3" w:rsidR="00095D02" w:rsidRPr="00095D02" w:rsidRDefault="00095D02" w:rsidP="00210E69">
            <w:pPr>
              <w:jc w:val="center"/>
              <w:rPr>
                <w:b/>
                <w:bCs/>
                <w:iCs/>
                <w:color w:val="000000"/>
                <w:sz w:val="28"/>
                <w:szCs w:val="28"/>
                <w:lang w:val="en-US"/>
              </w:rPr>
            </w:pPr>
            <w:r w:rsidRPr="00095D02">
              <w:rPr>
                <w:b/>
                <w:bCs/>
                <w:iCs/>
                <w:color w:val="000000"/>
                <w:sz w:val="28"/>
                <w:szCs w:val="28"/>
                <w:lang w:val="en-US"/>
              </w:rPr>
              <w:t>100%</w:t>
            </w:r>
          </w:p>
        </w:tc>
      </w:tr>
    </w:tbl>
    <w:p w14:paraId="3770506D" w14:textId="66D9509D" w:rsidR="00690AAD" w:rsidRPr="00095D02" w:rsidRDefault="00E01753" w:rsidP="00086D56">
      <w:pPr>
        <w:spacing w:before="120" w:after="120"/>
        <w:ind w:firstLine="720"/>
        <w:jc w:val="both"/>
        <w:rPr>
          <w:color w:val="000000"/>
          <w:sz w:val="28"/>
          <w:szCs w:val="28"/>
        </w:rPr>
      </w:pPr>
      <w:r w:rsidRPr="00095D02">
        <w:rPr>
          <w:color w:val="000000"/>
          <w:sz w:val="28"/>
          <w:szCs w:val="28"/>
        </w:rPr>
        <w:t xml:space="preserve">Bảng số liệu kết quả học sinh giỏi ở trên là </w:t>
      </w:r>
      <w:r w:rsidRPr="00095D02">
        <w:rPr>
          <w:bCs/>
          <w:iCs/>
          <w:color w:val="000000"/>
          <w:sz w:val="28"/>
          <w:szCs w:val="28"/>
        </w:rPr>
        <w:t xml:space="preserve">một minh chứng cụ thể để thấy rõ lợi ích và hiệu quả to lớn của việc </w:t>
      </w:r>
      <w:r w:rsidRPr="00095D02">
        <w:rPr>
          <w:color w:val="000000"/>
          <w:sz w:val="28"/>
          <w:szCs w:val="28"/>
        </w:rPr>
        <w:t>rèn luyện kĩ năng thực hành cho học sinh giỏi môn địa lí</w:t>
      </w:r>
      <w:r w:rsidRPr="00095D02">
        <w:rPr>
          <w:bCs/>
          <w:iCs/>
          <w:color w:val="000000"/>
          <w:sz w:val="28"/>
          <w:szCs w:val="28"/>
        </w:rPr>
        <w:t xml:space="preserve"> ở trường. </w:t>
      </w:r>
    </w:p>
    <w:p w14:paraId="6280C73B" w14:textId="77777777" w:rsidR="00E518B9" w:rsidRPr="006A771E" w:rsidRDefault="00E518B9" w:rsidP="00086D56">
      <w:pPr>
        <w:pStyle w:val="ThnVnban"/>
        <w:tabs>
          <w:tab w:val="left" w:pos="400"/>
        </w:tabs>
        <w:spacing w:before="120" w:after="120" w:line="240" w:lineRule="auto"/>
        <w:ind w:firstLine="0"/>
        <w:jc w:val="both"/>
        <w:rPr>
          <w:b/>
          <w:color w:val="auto"/>
          <w:sz w:val="28"/>
          <w:szCs w:val="28"/>
        </w:rPr>
      </w:pPr>
      <w:r w:rsidRPr="006A771E">
        <w:rPr>
          <w:color w:val="auto"/>
          <w:sz w:val="28"/>
          <w:szCs w:val="28"/>
        </w:rPr>
        <w:tab/>
      </w:r>
      <w:r w:rsidRPr="006A771E">
        <w:rPr>
          <w:color w:val="auto"/>
          <w:sz w:val="28"/>
          <w:szCs w:val="28"/>
        </w:rPr>
        <w:tab/>
      </w:r>
      <w:r w:rsidRPr="006A771E">
        <w:rPr>
          <w:b/>
          <w:color w:val="auto"/>
          <w:sz w:val="28"/>
          <w:szCs w:val="28"/>
        </w:rPr>
        <w:t xml:space="preserve">9. Những thông tin cần được bảo mật (nếu có); </w:t>
      </w:r>
      <w:r w:rsidRPr="00086D56">
        <w:rPr>
          <w:bCs/>
          <w:color w:val="auto"/>
          <w:sz w:val="28"/>
          <w:szCs w:val="28"/>
        </w:rPr>
        <w:t>Không</w:t>
      </w:r>
    </w:p>
    <w:p w14:paraId="01680112" w14:textId="77777777" w:rsidR="00E518B9" w:rsidRPr="006A771E" w:rsidRDefault="00E518B9" w:rsidP="00086D56">
      <w:pPr>
        <w:pStyle w:val="ThnVnban"/>
        <w:tabs>
          <w:tab w:val="left" w:pos="400"/>
        </w:tabs>
        <w:spacing w:before="120" w:after="120" w:line="240" w:lineRule="auto"/>
        <w:ind w:firstLine="0"/>
        <w:jc w:val="both"/>
        <w:rPr>
          <w:b/>
          <w:color w:val="auto"/>
          <w:sz w:val="28"/>
          <w:szCs w:val="28"/>
        </w:rPr>
      </w:pPr>
      <w:r w:rsidRPr="006A771E">
        <w:rPr>
          <w:color w:val="auto"/>
          <w:sz w:val="28"/>
          <w:szCs w:val="28"/>
        </w:rPr>
        <w:tab/>
      </w:r>
      <w:r w:rsidRPr="006A771E">
        <w:rPr>
          <w:color w:val="auto"/>
          <w:sz w:val="28"/>
          <w:szCs w:val="28"/>
        </w:rPr>
        <w:tab/>
      </w:r>
      <w:r w:rsidRPr="006A771E">
        <w:rPr>
          <w:b/>
          <w:color w:val="auto"/>
          <w:sz w:val="28"/>
          <w:szCs w:val="28"/>
        </w:rPr>
        <w:t>10. Các điều kiện cần thiết để áp dụng sáng kiến;</w:t>
      </w:r>
    </w:p>
    <w:p w14:paraId="0DFDD2D4" w14:textId="24EC14B5" w:rsidR="00E518B9" w:rsidRPr="006A771E" w:rsidRDefault="00E518B9" w:rsidP="00086D56">
      <w:pPr>
        <w:pStyle w:val="ThnVnban"/>
        <w:tabs>
          <w:tab w:val="left" w:pos="400"/>
        </w:tabs>
        <w:spacing w:before="120" w:after="120" w:line="240" w:lineRule="auto"/>
        <w:ind w:firstLine="0"/>
        <w:jc w:val="both"/>
        <w:rPr>
          <w:color w:val="auto"/>
          <w:sz w:val="28"/>
          <w:szCs w:val="28"/>
        </w:rPr>
      </w:pPr>
      <w:r w:rsidRPr="006A771E">
        <w:rPr>
          <w:color w:val="auto"/>
          <w:sz w:val="28"/>
          <w:szCs w:val="28"/>
        </w:rPr>
        <w:t xml:space="preserve">            - Nguồn tài liệu thu t</w:t>
      </w:r>
      <w:r w:rsidR="00C07EAA" w:rsidRPr="006A771E">
        <w:rPr>
          <w:color w:val="auto"/>
          <w:sz w:val="28"/>
          <w:szCs w:val="28"/>
        </w:rPr>
        <w:t>h</w:t>
      </w:r>
      <w:r w:rsidRPr="006A771E">
        <w:rPr>
          <w:color w:val="auto"/>
          <w:sz w:val="28"/>
          <w:szCs w:val="28"/>
        </w:rPr>
        <w:t>ập được qua nhiều năm bồi dưỡng ( Gồm lưu trữ các đề của các cấp thi ở nhiều năm và tài liệu đúc rút kinh nghiệm của giáo viên).</w:t>
      </w:r>
    </w:p>
    <w:p w14:paraId="5D8DC6D6" w14:textId="77777777" w:rsidR="00E518B9" w:rsidRPr="006A771E" w:rsidRDefault="00E518B9" w:rsidP="00086D56">
      <w:pPr>
        <w:pStyle w:val="ThnVnban"/>
        <w:tabs>
          <w:tab w:val="left" w:pos="400"/>
        </w:tabs>
        <w:spacing w:before="120" w:after="120" w:line="240" w:lineRule="auto"/>
        <w:ind w:firstLine="0"/>
        <w:jc w:val="both"/>
        <w:rPr>
          <w:color w:val="auto"/>
          <w:sz w:val="28"/>
          <w:szCs w:val="28"/>
        </w:rPr>
      </w:pPr>
      <w:r w:rsidRPr="006A771E">
        <w:rPr>
          <w:color w:val="auto"/>
          <w:sz w:val="28"/>
          <w:szCs w:val="28"/>
        </w:rPr>
        <w:t xml:space="preserve">            - Nguồn tài liệu chuyên đề thu thập được từ đồng nghiệp cấp trung học phổ thông trong huyện.</w:t>
      </w:r>
    </w:p>
    <w:p w14:paraId="2311F173" w14:textId="77777777" w:rsidR="00E518B9" w:rsidRPr="006A771E" w:rsidRDefault="00E518B9" w:rsidP="00086D56">
      <w:pPr>
        <w:pStyle w:val="ThnVnban"/>
        <w:spacing w:before="120" w:after="120" w:line="240" w:lineRule="auto"/>
        <w:ind w:firstLine="720"/>
        <w:jc w:val="both"/>
        <w:rPr>
          <w:b/>
          <w:color w:val="auto"/>
          <w:sz w:val="28"/>
          <w:szCs w:val="28"/>
        </w:rPr>
      </w:pPr>
      <w:r w:rsidRPr="006A771E">
        <w:rPr>
          <w:b/>
          <w:color w:val="auto"/>
          <w:sz w:val="28"/>
          <w:szCs w:val="28"/>
        </w:rPr>
        <w:t>11. Đánh giá lợi ích thu được hoặc dự kiến có thể thu được do áp dụng sáng kiến theo ý kiến của tác giả;</w:t>
      </w:r>
    </w:p>
    <w:p w14:paraId="02688194" w14:textId="77C4FE13" w:rsidR="00E518B9" w:rsidRPr="006A771E" w:rsidRDefault="00E518B9" w:rsidP="00086D56">
      <w:pPr>
        <w:pStyle w:val="ThnVnban"/>
        <w:spacing w:before="120" w:after="120" w:line="240" w:lineRule="auto"/>
        <w:ind w:firstLine="720"/>
        <w:jc w:val="both"/>
        <w:rPr>
          <w:color w:val="auto"/>
          <w:sz w:val="28"/>
          <w:szCs w:val="28"/>
        </w:rPr>
      </w:pPr>
      <w:r w:rsidRPr="006A771E">
        <w:rPr>
          <w:color w:val="auto"/>
          <w:sz w:val="28"/>
          <w:szCs w:val="28"/>
        </w:rPr>
        <w:t xml:space="preserve">- Sáng kiến có hiệu quả khi áp dụng những </w:t>
      </w:r>
      <w:r w:rsidR="00C07EAA" w:rsidRPr="006A771E">
        <w:rPr>
          <w:color w:val="auto"/>
          <w:sz w:val="28"/>
          <w:szCs w:val="28"/>
        </w:rPr>
        <w:t>biện</w:t>
      </w:r>
      <w:r w:rsidRPr="006A771E">
        <w:rPr>
          <w:color w:val="auto"/>
          <w:sz w:val="28"/>
          <w:szCs w:val="28"/>
        </w:rPr>
        <w:t xml:space="preserve"> pháp trong quá trình bồi dưỡng học sinh  giỏi môn </w:t>
      </w:r>
      <w:r w:rsidR="00605683">
        <w:rPr>
          <w:color w:val="auto"/>
          <w:sz w:val="28"/>
          <w:szCs w:val="28"/>
        </w:rPr>
        <w:t xml:space="preserve">Địa lí </w:t>
      </w:r>
      <w:r w:rsidRPr="006A771E">
        <w:rPr>
          <w:color w:val="auto"/>
          <w:sz w:val="28"/>
          <w:szCs w:val="28"/>
        </w:rPr>
        <w:t>ở cấp huyện và cấp tỉnh năm học 202</w:t>
      </w:r>
      <w:r w:rsidR="00C07EAA" w:rsidRPr="006A771E">
        <w:rPr>
          <w:color w:val="auto"/>
          <w:sz w:val="28"/>
          <w:szCs w:val="28"/>
        </w:rPr>
        <w:t>3</w:t>
      </w:r>
      <w:r w:rsidRPr="006A771E">
        <w:rPr>
          <w:color w:val="auto"/>
          <w:sz w:val="28"/>
          <w:szCs w:val="28"/>
        </w:rPr>
        <w:t>- 202</w:t>
      </w:r>
      <w:r w:rsidR="00C07EAA" w:rsidRPr="006A771E">
        <w:rPr>
          <w:color w:val="auto"/>
          <w:sz w:val="28"/>
          <w:szCs w:val="28"/>
        </w:rPr>
        <w:t>4</w:t>
      </w:r>
      <w:r w:rsidRPr="006A771E">
        <w:rPr>
          <w:color w:val="auto"/>
          <w:sz w:val="28"/>
          <w:szCs w:val="28"/>
        </w:rPr>
        <w:t xml:space="preserve"> như sau:</w:t>
      </w:r>
    </w:p>
    <w:p w14:paraId="7E3FB219" w14:textId="77777777" w:rsidR="00E518B9" w:rsidRPr="006A771E" w:rsidRDefault="00E518B9" w:rsidP="00086D56">
      <w:pPr>
        <w:pStyle w:val="ThnVnban"/>
        <w:spacing w:before="120" w:after="120" w:line="240" w:lineRule="auto"/>
        <w:ind w:firstLine="720"/>
        <w:jc w:val="both"/>
        <w:rPr>
          <w:b/>
          <w:color w:val="auto"/>
          <w:sz w:val="28"/>
          <w:szCs w:val="28"/>
        </w:rPr>
      </w:pPr>
      <w:r w:rsidRPr="006A771E">
        <w:rPr>
          <w:b/>
          <w:color w:val="auto"/>
          <w:sz w:val="28"/>
          <w:szCs w:val="28"/>
        </w:rPr>
        <w:t xml:space="preserve">- Kết quả: </w:t>
      </w:r>
    </w:p>
    <w:p w14:paraId="6CA07725" w14:textId="65013AEB" w:rsidR="00E518B9" w:rsidRPr="003D1B15" w:rsidRDefault="00E518B9" w:rsidP="00086D56">
      <w:pPr>
        <w:pStyle w:val="ThnVnban"/>
        <w:spacing w:before="120" w:after="120" w:line="240" w:lineRule="auto"/>
        <w:ind w:firstLine="720"/>
        <w:jc w:val="both"/>
        <w:rPr>
          <w:color w:val="auto"/>
          <w:sz w:val="28"/>
          <w:szCs w:val="28"/>
        </w:rPr>
      </w:pPr>
      <w:r w:rsidRPr="003D1B15">
        <w:rPr>
          <w:color w:val="auto"/>
          <w:sz w:val="28"/>
          <w:szCs w:val="28"/>
        </w:rPr>
        <w:t xml:space="preserve"> + Thi cấp huyện </w:t>
      </w:r>
      <w:r w:rsidR="00095D02" w:rsidRPr="003D1B15">
        <w:rPr>
          <w:color w:val="auto"/>
          <w:sz w:val="28"/>
          <w:szCs w:val="28"/>
        </w:rPr>
        <w:t>3</w:t>
      </w:r>
      <w:r w:rsidRPr="003D1B15">
        <w:rPr>
          <w:color w:val="auto"/>
          <w:sz w:val="28"/>
          <w:szCs w:val="28"/>
        </w:rPr>
        <w:t xml:space="preserve"> học sinh</w:t>
      </w:r>
      <w:r w:rsidR="00C07EAA" w:rsidRPr="003D1B15">
        <w:rPr>
          <w:color w:val="auto"/>
          <w:sz w:val="28"/>
          <w:szCs w:val="28"/>
        </w:rPr>
        <w:t xml:space="preserve"> </w:t>
      </w:r>
      <w:r w:rsidRPr="003D1B15">
        <w:rPr>
          <w:color w:val="auto"/>
          <w:sz w:val="28"/>
          <w:szCs w:val="28"/>
        </w:rPr>
        <w:t xml:space="preserve">( Đạt </w:t>
      </w:r>
      <w:r w:rsidR="00095D02" w:rsidRPr="003D1B15">
        <w:rPr>
          <w:color w:val="auto"/>
          <w:sz w:val="28"/>
          <w:szCs w:val="28"/>
        </w:rPr>
        <w:t>10</w:t>
      </w:r>
      <w:r w:rsidR="00C07EAA" w:rsidRPr="003D1B15">
        <w:rPr>
          <w:color w:val="auto"/>
          <w:sz w:val="28"/>
          <w:szCs w:val="28"/>
        </w:rPr>
        <w:t>0</w:t>
      </w:r>
      <w:r w:rsidRPr="003D1B15">
        <w:rPr>
          <w:color w:val="auto"/>
          <w:sz w:val="28"/>
          <w:szCs w:val="28"/>
        </w:rPr>
        <w:t xml:space="preserve">%) </w:t>
      </w:r>
      <w:r w:rsidR="00C07EAA" w:rsidRPr="003D1B15">
        <w:rPr>
          <w:color w:val="auto"/>
          <w:sz w:val="28"/>
          <w:szCs w:val="28"/>
        </w:rPr>
        <w:t>1</w:t>
      </w:r>
      <w:r w:rsidR="00095D02" w:rsidRPr="003D1B15">
        <w:rPr>
          <w:color w:val="auto"/>
          <w:sz w:val="28"/>
          <w:szCs w:val="28"/>
        </w:rPr>
        <w:t xml:space="preserve"> giải Nhì, 2</w:t>
      </w:r>
      <w:r w:rsidRPr="003D1B15">
        <w:rPr>
          <w:color w:val="auto"/>
          <w:sz w:val="28"/>
          <w:szCs w:val="28"/>
        </w:rPr>
        <w:t xml:space="preserve"> giải Khuyến khích.</w:t>
      </w:r>
    </w:p>
    <w:p w14:paraId="0550EBFD" w14:textId="74914FEE" w:rsidR="00C07EAA" w:rsidRPr="006A771E" w:rsidRDefault="00E518B9" w:rsidP="00086D56">
      <w:pPr>
        <w:pStyle w:val="ThnVnban"/>
        <w:spacing w:before="120" w:after="120" w:line="240" w:lineRule="auto"/>
        <w:ind w:firstLine="720"/>
        <w:jc w:val="both"/>
        <w:rPr>
          <w:color w:val="auto"/>
          <w:sz w:val="28"/>
          <w:szCs w:val="28"/>
        </w:rPr>
      </w:pPr>
      <w:r w:rsidRPr="006A771E">
        <w:rPr>
          <w:color w:val="auto"/>
          <w:sz w:val="28"/>
          <w:szCs w:val="28"/>
        </w:rPr>
        <w:t xml:space="preserve"> + Thi cấp tỉnh </w:t>
      </w:r>
      <w:r w:rsidR="00605683">
        <w:rPr>
          <w:color w:val="auto"/>
          <w:sz w:val="28"/>
          <w:szCs w:val="28"/>
        </w:rPr>
        <w:t>2</w:t>
      </w:r>
      <w:r w:rsidRPr="006A771E">
        <w:rPr>
          <w:color w:val="auto"/>
          <w:sz w:val="28"/>
          <w:szCs w:val="28"/>
        </w:rPr>
        <w:t xml:space="preserve"> học sinh ( đạt 100%)</w:t>
      </w:r>
      <w:r w:rsidR="00605683">
        <w:rPr>
          <w:color w:val="auto"/>
          <w:sz w:val="28"/>
          <w:szCs w:val="28"/>
        </w:rPr>
        <w:t xml:space="preserve">: Đạt 1 giải Nhì, </w:t>
      </w:r>
      <w:r w:rsidRPr="006A771E">
        <w:rPr>
          <w:color w:val="auto"/>
          <w:sz w:val="28"/>
          <w:szCs w:val="28"/>
        </w:rPr>
        <w:t xml:space="preserve">1 giải </w:t>
      </w:r>
      <w:r w:rsidR="00605683">
        <w:rPr>
          <w:color w:val="auto"/>
          <w:sz w:val="28"/>
          <w:szCs w:val="28"/>
        </w:rPr>
        <w:t>Ba</w:t>
      </w:r>
    </w:p>
    <w:p w14:paraId="3C50FA35" w14:textId="386589A6" w:rsidR="00E518B9" w:rsidRPr="006A771E" w:rsidRDefault="00E518B9" w:rsidP="00086D56">
      <w:pPr>
        <w:pStyle w:val="ThnVnban"/>
        <w:spacing w:before="120" w:after="120" w:line="240" w:lineRule="auto"/>
        <w:ind w:firstLine="720"/>
        <w:jc w:val="both"/>
        <w:rPr>
          <w:color w:val="auto"/>
          <w:sz w:val="28"/>
          <w:szCs w:val="28"/>
        </w:rPr>
      </w:pPr>
      <w:r w:rsidRPr="006A771E">
        <w:rPr>
          <w:color w:val="auto"/>
          <w:sz w:val="28"/>
          <w:szCs w:val="28"/>
        </w:rPr>
        <w:t xml:space="preserve"> </w:t>
      </w:r>
      <w:r w:rsidRPr="006A771E">
        <w:rPr>
          <w:b/>
          <w:bCs/>
          <w:color w:val="auto"/>
          <w:sz w:val="28"/>
          <w:szCs w:val="28"/>
        </w:rPr>
        <w:t>Kết luận:</w:t>
      </w:r>
      <w:r w:rsidRPr="006A771E">
        <w:rPr>
          <w:color w:val="auto"/>
          <w:sz w:val="28"/>
          <w:szCs w:val="28"/>
        </w:rPr>
        <w:t xml:space="preserve"> Đề tài mang lại lợi ích thiết thực khi đã đóng góp</w:t>
      </w:r>
      <w:r w:rsidR="00C07EAA" w:rsidRPr="006A771E">
        <w:rPr>
          <w:color w:val="auto"/>
          <w:sz w:val="28"/>
          <w:szCs w:val="28"/>
        </w:rPr>
        <w:t xml:space="preserve"> một phần</w:t>
      </w:r>
      <w:r w:rsidRPr="006A771E">
        <w:rPr>
          <w:color w:val="auto"/>
          <w:sz w:val="28"/>
          <w:szCs w:val="28"/>
        </w:rPr>
        <w:t xml:space="preserve"> chung trong công tác chuyên môn đào tạo mũi nhọn cho đối tượng học sinh giỏi cấp huyện và cấp tỉnh trong năm học 202</w:t>
      </w:r>
      <w:r w:rsidR="00C07EAA" w:rsidRPr="006A771E">
        <w:rPr>
          <w:color w:val="auto"/>
          <w:sz w:val="28"/>
          <w:szCs w:val="28"/>
        </w:rPr>
        <w:t>3</w:t>
      </w:r>
      <w:r w:rsidRPr="006A771E">
        <w:rPr>
          <w:color w:val="auto"/>
          <w:sz w:val="28"/>
          <w:szCs w:val="28"/>
        </w:rPr>
        <w:t>- 202</w:t>
      </w:r>
      <w:r w:rsidR="00C07EAA" w:rsidRPr="006A771E">
        <w:rPr>
          <w:color w:val="auto"/>
          <w:sz w:val="28"/>
          <w:szCs w:val="28"/>
        </w:rPr>
        <w:t>4</w:t>
      </w:r>
      <w:r w:rsidRPr="006A771E">
        <w:rPr>
          <w:color w:val="auto"/>
          <w:sz w:val="28"/>
          <w:szCs w:val="28"/>
        </w:rPr>
        <w:t>.</w:t>
      </w:r>
    </w:p>
    <w:p w14:paraId="099B8DBC" w14:textId="77777777" w:rsidR="00E518B9" w:rsidRPr="006A771E" w:rsidRDefault="00E518B9" w:rsidP="00086D56">
      <w:pPr>
        <w:pStyle w:val="ThnVnban"/>
        <w:spacing w:before="120" w:after="120" w:line="240" w:lineRule="auto"/>
        <w:ind w:firstLine="720"/>
        <w:jc w:val="both"/>
        <w:rPr>
          <w:color w:val="auto"/>
          <w:sz w:val="28"/>
          <w:szCs w:val="28"/>
        </w:rPr>
      </w:pPr>
      <w:r w:rsidRPr="006A771E">
        <w:rPr>
          <w:color w:val="auto"/>
          <w:sz w:val="28"/>
          <w:szCs w:val="28"/>
        </w:rPr>
        <w:t xml:space="preserve"> - </w:t>
      </w:r>
      <w:r w:rsidRPr="006A771E">
        <w:rPr>
          <w:b/>
          <w:color w:val="auto"/>
          <w:sz w:val="28"/>
          <w:szCs w:val="28"/>
          <w:u w:val="single"/>
        </w:rPr>
        <w:t>Về hiệu quả kinh tế</w:t>
      </w:r>
      <w:r w:rsidRPr="006A771E">
        <w:rPr>
          <w:color w:val="auto"/>
          <w:sz w:val="28"/>
          <w:szCs w:val="28"/>
        </w:rPr>
        <w:t>:</w:t>
      </w:r>
    </w:p>
    <w:p w14:paraId="2F992DE7" w14:textId="5F7749B1" w:rsidR="00E518B9" w:rsidRPr="006A771E" w:rsidRDefault="00E518B9" w:rsidP="00086D56">
      <w:pPr>
        <w:pStyle w:val="ThnVnban"/>
        <w:spacing w:before="120" w:after="120" w:line="240" w:lineRule="auto"/>
        <w:ind w:firstLine="720"/>
        <w:jc w:val="both"/>
        <w:rPr>
          <w:i/>
          <w:color w:val="auto"/>
          <w:sz w:val="28"/>
          <w:szCs w:val="28"/>
        </w:rPr>
      </w:pPr>
      <w:r w:rsidRPr="006A771E">
        <w:rPr>
          <w:color w:val="auto"/>
          <w:sz w:val="28"/>
          <w:szCs w:val="28"/>
        </w:rPr>
        <w:t xml:space="preserve"> </w:t>
      </w:r>
      <w:r w:rsidRPr="00694555">
        <w:rPr>
          <w:color w:val="auto"/>
          <w:sz w:val="28"/>
          <w:szCs w:val="28"/>
        </w:rPr>
        <w:t xml:space="preserve">Nâng cao được chất lượng sản phẩm khi có đối tượng học sinh đạt giải cấp </w:t>
      </w:r>
      <w:r w:rsidRPr="003D1B15">
        <w:rPr>
          <w:color w:val="auto"/>
          <w:sz w:val="28"/>
          <w:szCs w:val="28"/>
        </w:rPr>
        <w:t>huyện</w:t>
      </w:r>
      <w:r w:rsidR="00C07EAA" w:rsidRPr="003D1B15">
        <w:rPr>
          <w:color w:val="auto"/>
          <w:sz w:val="28"/>
          <w:szCs w:val="28"/>
        </w:rPr>
        <w:t xml:space="preserve"> </w:t>
      </w:r>
      <w:r w:rsidRPr="003D1B15">
        <w:rPr>
          <w:color w:val="auto"/>
          <w:sz w:val="28"/>
          <w:szCs w:val="28"/>
        </w:rPr>
        <w:t xml:space="preserve"> (</w:t>
      </w:r>
      <w:r w:rsidR="00C07EAA" w:rsidRPr="003D1B15">
        <w:rPr>
          <w:color w:val="auto"/>
          <w:sz w:val="28"/>
          <w:szCs w:val="28"/>
        </w:rPr>
        <w:t>1</w:t>
      </w:r>
      <w:r w:rsidR="003D1B15" w:rsidRPr="003D1B15">
        <w:rPr>
          <w:color w:val="auto"/>
          <w:sz w:val="28"/>
          <w:szCs w:val="28"/>
        </w:rPr>
        <w:t xml:space="preserve"> giải Nhì, 2</w:t>
      </w:r>
      <w:r w:rsidRPr="003D1B15">
        <w:rPr>
          <w:color w:val="auto"/>
          <w:sz w:val="28"/>
          <w:szCs w:val="28"/>
        </w:rPr>
        <w:t xml:space="preserve"> giải khuyến khích) </w:t>
      </w:r>
      <w:r w:rsidRPr="00694555">
        <w:rPr>
          <w:color w:val="auto"/>
          <w:sz w:val="28"/>
          <w:szCs w:val="28"/>
        </w:rPr>
        <w:t xml:space="preserve">và tham gia đóng góp chất lượng sản phẩm cho đội tuyển cấp tỉnh ( </w:t>
      </w:r>
      <w:r w:rsidR="00694555" w:rsidRPr="00694555">
        <w:rPr>
          <w:color w:val="auto"/>
          <w:sz w:val="28"/>
          <w:szCs w:val="28"/>
        </w:rPr>
        <w:t>2</w:t>
      </w:r>
      <w:r w:rsidRPr="00694555">
        <w:rPr>
          <w:color w:val="auto"/>
          <w:sz w:val="28"/>
          <w:szCs w:val="28"/>
        </w:rPr>
        <w:t xml:space="preserve">/10 học sinh của đội tuyển; đạt 100% </w:t>
      </w:r>
      <w:r w:rsidR="00C07EAA" w:rsidRPr="00694555">
        <w:rPr>
          <w:color w:val="auto"/>
          <w:sz w:val="28"/>
          <w:szCs w:val="28"/>
        </w:rPr>
        <w:t>:</w:t>
      </w:r>
      <w:r w:rsidRPr="00694555">
        <w:rPr>
          <w:color w:val="auto"/>
          <w:sz w:val="28"/>
          <w:szCs w:val="28"/>
        </w:rPr>
        <w:t xml:space="preserve"> </w:t>
      </w:r>
      <w:r w:rsidR="00694555" w:rsidRPr="00694555">
        <w:rPr>
          <w:color w:val="auto"/>
          <w:sz w:val="28"/>
          <w:szCs w:val="28"/>
        </w:rPr>
        <w:t xml:space="preserve">1 giải Nhì, </w:t>
      </w:r>
      <w:r w:rsidRPr="00694555">
        <w:rPr>
          <w:color w:val="auto"/>
          <w:sz w:val="28"/>
          <w:szCs w:val="28"/>
        </w:rPr>
        <w:t xml:space="preserve">1 giải </w:t>
      </w:r>
      <w:r w:rsidR="00694555" w:rsidRPr="00694555">
        <w:rPr>
          <w:color w:val="auto"/>
          <w:sz w:val="28"/>
          <w:szCs w:val="28"/>
        </w:rPr>
        <w:t>Ba</w:t>
      </w:r>
      <w:r w:rsidRPr="00694555">
        <w:rPr>
          <w:color w:val="auto"/>
          <w:sz w:val="28"/>
          <w:szCs w:val="28"/>
        </w:rPr>
        <w:t xml:space="preserve">). </w:t>
      </w:r>
      <w:r w:rsidRPr="004326F1">
        <w:rPr>
          <w:color w:val="auto"/>
          <w:sz w:val="28"/>
          <w:szCs w:val="28"/>
        </w:rPr>
        <w:t xml:space="preserve">Thống kê đội tuyển học sinh giỏi môn </w:t>
      </w:r>
      <w:r w:rsidR="004326F1" w:rsidRPr="004326F1">
        <w:rPr>
          <w:color w:val="auto"/>
          <w:sz w:val="28"/>
          <w:szCs w:val="28"/>
        </w:rPr>
        <w:t>Địa lí</w:t>
      </w:r>
      <w:r w:rsidRPr="004326F1">
        <w:rPr>
          <w:color w:val="auto"/>
          <w:sz w:val="28"/>
          <w:szCs w:val="28"/>
        </w:rPr>
        <w:t xml:space="preserve"> ( 10 học sinh) tham gia thi cấp tỉnh: </w:t>
      </w:r>
      <w:r w:rsidRPr="0058099E">
        <w:rPr>
          <w:color w:val="auto"/>
          <w:sz w:val="28"/>
          <w:szCs w:val="28"/>
        </w:rPr>
        <w:t xml:space="preserve">Đạt </w:t>
      </w:r>
      <w:r w:rsidR="0058099E" w:rsidRPr="0058099E">
        <w:rPr>
          <w:color w:val="auto"/>
          <w:sz w:val="28"/>
          <w:szCs w:val="28"/>
        </w:rPr>
        <w:t>9</w:t>
      </w:r>
      <w:r w:rsidRPr="0058099E">
        <w:rPr>
          <w:color w:val="auto"/>
          <w:sz w:val="28"/>
          <w:szCs w:val="28"/>
        </w:rPr>
        <w:t xml:space="preserve">/10 học sinh, chiếm </w:t>
      </w:r>
      <w:r w:rsidR="0058099E" w:rsidRPr="0058099E">
        <w:rPr>
          <w:color w:val="auto"/>
          <w:sz w:val="28"/>
          <w:szCs w:val="28"/>
        </w:rPr>
        <w:t>9</w:t>
      </w:r>
      <w:r w:rsidRPr="0058099E">
        <w:rPr>
          <w:color w:val="auto"/>
          <w:sz w:val="28"/>
          <w:szCs w:val="28"/>
        </w:rPr>
        <w:t xml:space="preserve">0% chất lượng học sinh đạt giải cấp tỉnh ( Gồm </w:t>
      </w:r>
      <w:r w:rsidR="0014258B" w:rsidRPr="0058099E">
        <w:rPr>
          <w:color w:val="auto"/>
          <w:sz w:val="28"/>
          <w:szCs w:val="28"/>
        </w:rPr>
        <w:t xml:space="preserve">Trường </w:t>
      </w:r>
      <w:r w:rsidRPr="0058099E">
        <w:rPr>
          <w:color w:val="auto"/>
          <w:sz w:val="28"/>
          <w:szCs w:val="28"/>
        </w:rPr>
        <w:t>THCS TTMA 0</w:t>
      </w:r>
      <w:r w:rsidR="0058099E" w:rsidRPr="0058099E">
        <w:rPr>
          <w:color w:val="auto"/>
          <w:sz w:val="28"/>
          <w:szCs w:val="28"/>
        </w:rPr>
        <w:t>2</w:t>
      </w:r>
      <w:r w:rsidRPr="0058099E">
        <w:rPr>
          <w:color w:val="auto"/>
          <w:sz w:val="28"/>
          <w:szCs w:val="28"/>
        </w:rPr>
        <w:t xml:space="preserve"> học sinh</w:t>
      </w:r>
      <w:r w:rsidR="0014258B" w:rsidRPr="0058099E">
        <w:rPr>
          <w:color w:val="auto"/>
          <w:sz w:val="28"/>
          <w:szCs w:val="28"/>
        </w:rPr>
        <w:t xml:space="preserve"> (</w:t>
      </w:r>
      <w:r w:rsidR="0058099E" w:rsidRPr="0058099E">
        <w:rPr>
          <w:color w:val="auto"/>
          <w:sz w:val="28"/>
          <w:szCs w:val="28"/>
        </w:rPr>
        <w:t>2 giải Ba</w:t>
      </w:r>
      <w:r w:rsidR="0014258B" w:rsidRPr="0058099E">
        <w:rPr>
          <w:color w:val="auto"/>
          <w:sz w:val="28"/>
          <w:szCs w:val="28"/>
        </w:rPr>
        <w:t>)</w:t>
      </w:r>
      <w:r w:rsidRPr="0058099E">
        <w:rPr>
          <w:color w:val="auto"/>
          <w:sz w:val="28"/>
          <w:szCs w:val="28"/>
        </w:rPr>
        <w:t>; THCS Mỹ Quý 0</w:t>
      </w:r>
      <w:r w:rsidR="0058099E" w:rsidRPr="0058099E">
        <w:rPr>
          <w:color w:val="auto"/>
          <w:sz w:val="28"/>
          <w:szCs w:val="28"/>
        </w:rPr>
        <w:t>1</w:t>
      </w:r>
      <w:r w:rsidRPr="0058099E">
        <w:rPr>
          <w:color w:val="auto"/>
          <w:sz w:val="28"/>
          <w:szCs w:val="28"/>
        </w:rPr>
        <w:t xml:space="preserve"> học sinh</w:t>
      </w:r>
      <w:r w:rsidR="0058099E" w:rsidRPr="0058099E">
        <w:rPr>
          <w:color w:val="auto"/>
          <w:sz w:val="28"/>
          <w:szCs w:val="28"/>
        </w:rPr>
        <w:t xml:space="preserve"> (1 giải </w:t>
      </w:r>
      <w:r w:rsidR="0058099E" w:rsidRPr="0058099E">
        <w:rPr>
          <w:color w:val="auto"/>
          <w:sz w:val="28"/>
          <w:szCs w:val="28"/>
        </w:rPr>
        <w:lastRenderedPageBreak/>
        <w:t>KK)</w:t>
      </w:r>
      <w:r w:rsidR="0014258B" w:rsidRPr="0058099E">
        <w:rPr>
          <w:color w:val="auto"/>
          <w:sz w:val="28"/>
          <w:szCs w:val="28"/>
        </w:rPr>
        <w:t xml:space="preserve"> </w:t>
      </w:r>
      <w:r w:rsidR="0058099E" w:rsidRPr="0058099E">
        <w:rPr>
          <w:color w:val="auto"/>
          <w:sz w:val="28"/>
          <w:szCs w:val="28"/>
        </w:rPr>
        <w:t xml:space="preserve">THCS Mỹ An </w:t>
      </w:r>
      <w:r w:rsidR="0014258B" w:rsidRPr="0058099E">
        <w:rPr>
          <w:color w:val="auto"/>
          <w:sz w:val="28"/>
          <w:szCs w:val="28"/>
        </w:rPr>
        <w:t>(</w:t>
      </w:r>
      <w:r w:rsidR="0058099E" w:rsidRPr="0058099E">
        <w:rPr>
          <w:color w:val="auto"/>
          <w:sz w:val="28"/>
          <w:szCs w:val="28"/>
        </w:rPr>
        <w:t>1 giải Ba</w:t>
      </w:r>
      <w:r w:rsidR="0014258B" w:rsidRPr="0058099E">
        <w:rPr>
          <w:color w:val="auto"/>
          <w:sz w:val="28"/>
          <w:szCs w:val="28"/>
        </w:rPr>
        <w:t xml:space="preserve">) </w:t>
      </w:r>
      <w:r w:rsidR="00C07EAA" w:rsidRPr="0058099E">
        <w:rPr>
          <w:color w:val="auto"/>
          <w:sz w:val="28"/>
          <w:szCs w:val="28"/>
        </w:rPr>
        <w:t xml:space="preserve">; </w:t>
      </w:r>
      <w:r w:rsidR="0058099E" w:rsidRPr="0058099E">
        <w:rPr>
          <w:color w:val="auto"/>
          <w:sz w:val="28"/>
          <w:szCs w:val="28"/>
        </w:rPr>
        <w:t>THCS Trường Xuân 3 học sinh (1 giải Nhì, 1 giải Ba, 1 giải KK);</w:t>
      </w:r>
      <w:r w:rsidR="00605683">
        <w:rPr>
          <w:color w:val="auto"/>
          <w:sz w:val="28"/>
          <w:szCs w:val="28"/>
        </w:rPr>
        <w:t xml:space="preserve"> </w:t>
      </w:r>
      <w:r w:rsidR="0014258B" w:rsidRPr="0058099E">
        <w:rPr>
          <w:color w:val="auto"/>
          <w:sz w:val="28"/>
          <w:szCs w:val="28"/>
        </w:rPr>
        <w:t xml:space="preserve">THCS </w:t>
      </w:r>
      <w:r w:rsidR="00C07EAA" w:rsidRPr="0058099E">
        <w:rPr>
          <w:color w:val="auto"/>
          <w:sz w:val="28"/>
          <w:szCs w:val="28"/>
        </w:rPr>
        <w:t>Hưng Thạnh 0</w:t>
      </w:r>
      <w:r w:rsidR="0058099E" w:rsidRPr="0058099E">
        <w:rPr>
          <w:color w:val="auto"/>
          <w:sz w:val="28"/>
          <w:szCs w:val="28"/>
        </w:rPr>
        <w:t>2</w:t>
      </w:r>
      <w:r w:rsidR="00C07EAA" w:rsidRPr="0058099E">
        <w:rPr>
          <w:color w:val="auto"/>
          <w:sz w:val="28"/>
          <w:szCs w:val="28"/>
        </w:rPr>
        <w:t xml:space="preserve"> học sinh</w:t>
      </w:r>
      <w:r w:rsidR="0058099E" w:rsidRPr="0058099E">
        <w:rPr>
          <w:color w:val="auto"/>
          <w:sz w:val="28"/>
          <w:szCs w:val="28"/>
        </w:rPr>
        <w:t xml:space="preserve"> (1 gải Nhì, 1 giải Ba)</w:t>
      </w:r>
      <w:r w:rsidRPr="0058099E">
        <w:rPr>
          <w:color w:val="auto"/>
          <w:sz w:val="28"/>
          <w:szCs w:val="28"/>
        </w:rPr>
        <w:t xml:space="preserve">.  </w:t>
      </w:r>
      <w:r w:rsidRPr="00694555">
        <w:rPr>
          <w:color w:val="auto"/>
          <w:sz w:val="28"/>
          <w:szCs w:val="28"/>
        </w:rPr>
        <w:t>Đề tài bồi dưỡng cũng đã đóng góp 0</w:t>
      </w:r>
      <w:r w:rsidR="00694555" w:rsidRPr="00694555">
        <w:rPr>
          <w:color w:val="auto"/>
          <w:sz w:val="28"/>
          <w:szCs w:val="28"/>
        </w:rPr>
        <w:t>2</w:t>
      </w:r>
      <w:r w:rsidRPr="00694555">
        <w:rPr>
          <w:color w:val="auto"/>
          <w:sz w:val="28"/>
          <w:szCs w:val="28"/>
        </w:rPr>
        <w:t xml:space="preserve"> sản phẩm </w:t>
      </w:r>
      <w:r w:rsidR="00694555" w:rsidRPr="00694555">
        <w:rPr>
          <w:color w:val="auto"/>
          <w:sz w:val="28"/>
          <w:szCs w:val="28"/>
        </w:rPr>
        <w:t xml:space="preserve">1 </w:t>
      </w:r>
      <w:r w:rsidRPr="00694555">
        <w:rPr>
          <w:color w:val="auto"/>
          <w:sz w:val="28"/>
          <w:szCs w:val="28"/>
        </w:rPr>
        <w:t xml:space="preserve">giải </w:t>
      </w:r>
      <w:r w:rsidR="00C07EAA" w:rsidRPr="00694555">
        <w:rPr>
          <w:color w:val="auto"/>
          <w:sz w:val="28"/>
          <w:szCs w:val="28"/>
        </w:rPr>
        <w:t>Ba</w:t>
      </w:r>
      <w:r w:rsidR="00694555" w:rsidRPr="00694555">
        <w:rPr>
          <w:color w:val="auto"/>
          <w:sz w:val="28"/>
          <w:szCs w:val="28"/>
        </w:rPr>
        <w:t>, 1 giải Nhì</w:t>
      </w:r>
      <w:r w:rsidRPr="00694555">
        <w:rPr>
          <w:color w:val="auto"/>
          <w:sz w:val="28"/>
          <w:szCs w:val="28"/>
        </w:rPr>
        <w:t xml:space="preserve"> cấp tỉnh cho đội tuyển . Đề tài đã nâng cao hiệu quả trong chuyên môn bồi dưỡng học sinh giỏi, góp phần chung trong thi đua mảng phong trào chuyên môn của huyện Tháp Mười năm học 202</w:t>
      </w:r>
      <w:r w:rsidR="00C07EAA" w:rsidRPr="00694555">
        <w:rPr>
          <w:color w:val="auto"/>
          <w:sz w:val="28"/>
          <w:szCs w:val="28"/>
        </w:rPr>
        <w:t>3</w:t>
      </w:r>
      <w:r w:rsidRPr="00694555">
        <w:rPr>
          <w:color w:val="auto"/>
          <w:sz w:val="28"/>
          <w:szCs w:val="28"/>
        </w:rPr>
        <w:t>- 202</w:t>
      </w:r>
      <w:r w:rsidR="00C07EAA" w:rsidRPr="00694555">
        <w:rPr>
          <w:color w:val="auto"/>
          <w:sz w:val="28"/>
          <w:szCs w:val="28"/>
        </w:rPr>
        <w:t>4.</w:t>
      </w:r>
    </w:p>
    <w:p w14:paraId="2282D122" w14:textId="77777777" w:rsidR="00E518B9" w:rsidRPr="006A771E" w:rsidRDefault="00E518B9" w:rsidP="00086D56">
      <w:pPr>
        <w:pStyle w:val="ThnVnban"/>
        <w:spacing w:before="120" w:after="120" w:line="240" w:lineRule="auto"/>
        <w:ind w:firstLine="720"/>
        <w:jc w:val="both"/>
        <w:rPr>
          <w:color w:val="auto"/>
          <w:sz w:val="28"/>
          <w:szCs w:val="28"/>
        </w:rPr>
      </w:pPr>
      <w:r w:rsidRPr="006A771E">
        <w:rPr>
          <w:b/>
          <w:color w:val="auto"/>
          <w:sz w:val="28"/>
          <w:szCs w:val="28"/>
          <w:u w:val="single"/>
        </w:rPr>
        <w:t>-Về lợi ích xã hội</w:t>
      </w:r>
      <w:r w:rsidRPr="006A771E">
        <w:rPr>
          <w:color w:val="auto"/>
          <w:sz w:val="28"/>
          <w:szCs w:val="28"/>
        </w:rPr>
        <w:t>:</w:t>
      </w:r>
    </w:p>
    <w:p w14:paraId="2594D9D4" w14:textId="77777777" w:rsidR="00A111E5" w:rsidRDefault="00E518B9" w:rsidP="00086D56">
      <w:pPr>
        <w:pStyle w:val="ThnVnban"/>
        <w:spacing w:before="120" w:after="120" w:line="240" w:lineRule="auto"/>
        <w:ind w:firstLine="720"/>
        <w:jc w:val="both"/>
        <w:rPr>
          <w:color w:val="auto"/>
          <w:sz w:val="28"/>
          <w:szCs w:val="28"/>
        </w:rPr>
      </w:pPr>
      <w:r w:rsidRPr="006A771E">
        <w:rPr>
          <w:color w:val="auto"/>
          <w:sz w:val="28"/>
          <w:szCs w:val="28"/>
        </w:rPr>
        <w:t xml:space="preserve"> Góp phần cải thiện chung cho đội tuyển học sinh giỏi </w:t>
      </w:r>
      <w:r w:rsidR="00A111E5">
        <w:rPr>
          <w:color w:val="auto"/>
          <w:sz w:val="28"/>
          <w:szCs w:val="28"/>
        </w:rPr>
        <w:t>lớp 9</w:t>
      </w:r>
      <w:r w:rsidRPr="006A771E">
        <w:rPr>
          <w:color w:val="auto"/>
          <w:sz w:val="28"/>
          <w:szCs w:val="28"/>
        </w:rPr>
        <w:t xml:space="preserve"> của huyện trong kì thi tuyển chọn học sinh giỏi môn </w:t>
      </w:r>
      <w:r w:rsidR="00A111E5">
        <w:rPr>
          <w:color w:val="auto"/>
          <w:sz w:val="28"/>
          <w:szCs w:val="28"/>
        </w:rPr>
        <w:t>Địa lí</w:t>
      </w:r>
      <w:r w:rsidRPr="006A771E">
        <w:rPr>
          <w:color w:val="auto"/>
          <w:sz w:val="28"/>
          <w:szCs w:val="28"/>
        </w:rPr>
        <w:t xml:space="preserve">. Đồng thời tạo tiền đề nâng cao chất lượng học tập đại trà môn </w:t>
      </w:r>
      <w:r w:rsidR="00A111E5">
        <w:rPr>
          <w:color w:val="auto"/>
          <w:sz w:val="28"/>
          <w:szCs w:val="28"/>
        </w:rPr>
        <w:t>Địa lí</w:t>
      </w:r>
      <w:r w:rsidRPr="006A771E">
        <w:rPr>
          <w:color w:val="auto"/>
          <w:sz w:val="28"/>
          <w:szCs w:val="28"/>
        </w:rPr>
        <w:t xml:space="preserve"> ở cấp trung học phổ </w:t>
      </w:r>
      <w:r w:rsidR="00A111E5">
        <w:rPr>
          <w:color w:val="auto"/>
          <w:sz w:val="28"/>
          <w:szCs w:val="28"/>
        </w:rPr>
        <w:t>thông.</w:t>
      </w:r>
    </w:p>
    <w:p w14:paraId="34C7C0A6" w14:textId="77777777" w:rsidR="00E518B9" w:rsidRPr="006A771E" w:rsidRDefault="00E518B9" w:rsidP="00086D56">
      <w:pPr>
        <w:pStyle w:val="ThnVnban"/>
        <w:spacing w:before="120" w:after="120" w:line="240" w:lineRule="auto"/>
        <w:ind w:firstLine="720"/>
        <w:jc w:val="both"/>
        <w:rPr>
          <w:color w:val="auto"/>
          <w:sz w:val="28"/>
          <w:szCs w:val="28"/>
        </w:rPr>
      </w:pPr>
      <w:r w:rsidRPr="006A771E">
        <w:rPr>
          <w:color w:val="auto"/>
          <w:sz w:val="28"/>
          <w:szCs w:val="28"/>
        </w:rPr>
        <w:t>Tôi  xin cam đoan mọi thông tin nêu trong đơn là trung thực, đúng sự thật và hoàn toàn chịu trách nhiệm trước pháp luật./.</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5136"/>
      </w:tblGrid>
      <w:tr w:rsidR="00E518B9" w:rsidRPr="006A771E" w14:paraId="0DBBFB2A" w14:textId="77777777" w:rsidTr="00740FA8">
        <w:tc>
          <w:tcPr>
            <w:tcW w:w="4723" w:type="dxa"/>
          </w:tcPr>
          <w:p w14:paraId="6E367067" w14:textId="77777777" w:rsidR="00E518B9" w:rsidRPr="006A771E" w:rsidRDefault="00E518B9" w:rsidP="006A771E">
            <w:pPr>
              <w:pStyle w:val="ThnVnban"/>
              <w:spacing w:after="340" w:line="360" w:lineRule="auto"/>
              <w:ind w:firstLine="0"/>
              <w:rPr>
                <w:color w:val="auto"/>
                <w:sz w:val="28"/>
                <w:szCs w:val="28"/>
              </w:rPr>
            </w:pPr>
          </w:p>
        </w:tc>
        <w:tc>
          <w:tcPr>
            <w:tcW w:w="5767" w:type="dxa"/>
          </w:tcPr>
          <w:p w14:paraId="3982FFED" w14:textId="2CD4243D" w:rsidR="00E518B9" w:rsidRPr="006A771E" w:rsidRDefault="00E518B9" w:rsidP="006A771E">
            <w:pPr>
              <w:pStyle w:val="ThnVnban"/>
              <w:tabs>
                <w:tab w:val="left" w:leader="dot" w:pos="400"/>
                <w:tab w:val="left" w:leader="dot" w:pos="3672"/>
              </w:tabs>
              <w:spacing w:after="0" w:line="360" w:lineRule="auto"/>
              <w:ind w:firstLine="0"/>
              <w:rPr>
                <w:b/>
                <w:color w:val="auto"/>
                <w:sz w:val="28"/>
                <w:szCs w:val="28"/>
              </w:rPr>
            </w:pPr>
            <w:r w:rsidRPr="006A771E">
              <w:rPr>
                <w:i/>
                <w:iCs/>
                <w:color w:val="auto"/>
                <w:sz w:val="28"/>
                <w:szCs w:val="28"/>
              </w:rPr>
              <w:t xml:space="preserve">   Tháp Mười, ngày  2</w:t>
            </w:r>
            <w:r w:rsidR="004114ED">
              <w:rPr>
                <w:i/>
                <w:iCs/>
                <w:color w:val="auto"/>
                <w:sz w:val="28"/>
                <w:szCs w:val="28"/>
              </w:rPr>
              <w:t>2</w:t>
            </w:r>
            <w:r w:rsidRPr="006A771E">
              <w:rPr>
                <w:i/>
                <w:iCs/>
                <w:color w:val="auto"/>
                <w:sz w:val="28"/>
                <w:szCs w:val="28"/>
              </w:rPr>
              <w:t xml:space="preserve"> tháng 04  năm 2024</w:t>
            </w:r>
            <w:r w:rsidRPr="006A771E">
              <w:rPr>
                <w:i/>
                <w:iCs/>
                <w:color w:val="auto"/>
                <w:sz w:val="28"/>
                <w:szCs w:val="28"/>
              </w:rPr>
              <w:br/>
            </w:r>
            <w:r w:rsidRPr="006A771E">
              <w:rPr>
                <w:b/>
                <w:color w:val="auto"/>
                <w:sz w:val="28"/>
                <w:szCs w:val="28"/>
              </w:rPr>
              <w:t xml:space="preserve">                    NGƯỜI NỘP ĐƠN</w:t>
            </w:r>
          </w:p>
          <w:p w14:paraId="71A0FF23" w14:textId="77777777" w:rsidR="00E518B9" w:rsidRPr="006A771E" w:rsidRDefault="00E518B9" w:rsidP="006A771E">
            <w:pPr>
              <w:pStyle w:val="ThnVnban"/>
              <w:spacing w:after="340" w:line="360" w:lineRule="auto"/>
              <w:ind w:firstLine="0"/>
              <w:rPr>
                <w:i/>
                <w:iCs/>
                <w:color w:val="auto"/>
                <w:sz w:val="28"/>
                <w:szCs w:val="28"/>
              </w:rPr>
            </w:pPr>
            <w:r w:rsidRPr="006A771E">
              <w:rPr>
                <w:i/>
                <w:iCs/>
                <w:color w:val="auto"/>
                <w:sz w:val="28"/>
                <w:szCs w:val="28"/>
              </w:rPr>
              <w:t xml:space="preserve">                   (Ký và ghi rõ họ tên)</w:t>
            </w:r>
          </w:p>
          <w:p w14:paraId="4868CBF7" w14:textId="77777777" w:rsidR="00E518B9" w:rsidRPr="006A771E" w:rsidRDefault="00E518B9" w:rsidP="006A771E">
            <w:pPr>
              <w:pStyle w:val="ThnVnban"/>
              <w:spacing w:after="340" w:line="360" w:lineRule="auto"/>
              <w:ind w:firstLine="0"/>
              <w:rPr>
                <w:i/>
                <w:iCs/>
                <w:color w:val="auto"/>
                <w:sz w:val="28"/>
                <w:szCs w:val="28"/>
              </w:rPr>
            </w:pPr>
            <w:r w:rsidRPr="006A771E">
              <w:rPr>
                <w:i/>
                <w:iCs/>
                <w:color w:val="auto"/>
                <w:sz w:val="28"/>
                <w:szCs w:val="28"/>
              </w:rPr>
              <w:t xml:space="preserve">                </w:t>
            </w:r>
          </w:p>
          <w:p w14:paraId="77658C15" w14:textId="63C1C40E" w:rsidR="00E518B9" w:rsidRPr="006A771E" w:rsidRDefault="004114ED" w:rsidP="004114ED">
            <w:pPr>
              <w:pStyle w:val="ThnVnban"/>
              <w:spacing w:after="340" w:line="360" w:lineRule="auto"/>
              <w:ind w:firstLine="0"/>
              <w:jc w:val="center"/>
              <w:rPr>
                <w:b/>
                <w:color w:val="auto"/>
                <w:sz w:val="28"/>
                <w:szCs w:val="28"/>
              </w:rPr>
            </w:pPr>
            <w:r>
              <w:rPr>
                <w:b/>
                <w:color w:val="auto"/>
                <w:sz w:val="28"/>
                <w:szCs w:val="28"/>
              </w:rPr>
              <w:t>Đinh Thị Ngọc Tuyết</w:t>
            </w:r>
          </w:p>
        </w:tc>
      </w:tr>
    </w:tbl>
    <w:p w14:paraId="2FD6B7D4" w14:textId="77777777" w:rsidR="00597C61" w:rsidRPr="006A771E" w:rsidRDefault="00597C61" w:rsidP="006A771E">
      <w:pPr>
        <w:spacing w:line="360" w:lineRule="auto"/>
        <w:ind w:firstLine="567"/>
        <w:rPr>
          <w:color w:val="202122"/>
          <w:sz w:val="28"/>
          <w:szCs w:val="28"/>
          <w:lang w:val="en-US" w:eastAsia="en-US"/>
        </w:rPr>
      </w:pPr>
    </w:p>
    <w:p w14:paraId="024128D5" w14:textId="77777777" w:rsidR="004D635B" w:rsidRPr="006A771E" w:rsidRDefault="004D635B" w:rsidP="006A771E">
      <w:pPr>
        <w:pStyle w:val="ThnVnban"/>
        <w:spacing w:before="120" w:after="120" w:line="264" w:lineRule="auto"/>
        <w:ind w:firstLine="0"/>
        <w:rPr>
          <w:i/>
          <w:iCs/>
          <w:color w:val="FF0000"/>
          <w:spacing w:val="-4"/>
          <w:sz w:val="28"/>
          <w:szCs w:val="28"/>
        </w:rPr>
      </w:pPr>
      <w:bookmarkStart w:id="10" w:name="bookmark121"/>
      <w:bookmarkEnd w:id="10"/>
    </w:p>
    <w:sectPr w:rsidR="004D635B" w:rsidRPr="006A771E" w:rsidSect="00E26E73">
      <w:headerReference w:type="even" r:id="rId8"/>
      <w:headerReference w:type="default" r:id="rId9"/>
      <w:footnotePr>
        <w:numRestart w:val="eachSect"/>
      </w:footnotePr>
      <w:type w:val="continuous"/>
      <w:pgSz w:w="11900" w:h="16840" w:code="9"/>
      <w:pgMar w:top="1134" w:right="1134" w:bottom="1134" w:left="1418" w:header="68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20EE8" w14:textId="77777777" w:rsidR="00E26E73" w:rsidRDefault="00E26E73" w:rsidP="00FB3859">
      <w:r>
        <w:separator/>
      </w:r>
    </w:p>
  </w:endnote>
  <w:endnote w:type="continuationSeparator" w:id="0">
    <w:p w14:paraId="1B227BB2" w14:textId="77777777" w:rsidR="00E26E73" w:rsidRDefault="00E26E73" w:rsidP="00FB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CFC16" w14:textId="77777777" w:rsidR="00E26E73" w:rsidRDefault="00E26E73" w:rsidP="00FB3859">
      <w:r>
        <w:separator/>
      </w:r>
    </w:p>
  </w:footnote>
  <w:footnote w:type="continuationSeparator" w:id="0">
    <w:p w14:paraId="4581B338" w14:textId="77777777" w:rsidR="00E26E73" w:rsidRDefault="00E26E73" w:rsidP="00FB3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52FE5" w14:textId="77777777" w:rsidR="00FB623B" w:rsidRDefault="00FB623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8433034"/>
      <w:docPartObj>
        <w:docPartGallery w:val="Page Numbers (Top of Page)"/>
        <w:docPartUnique/>
      </w:docPartObj>
    </w:sdtPr>
    <w:sdtContent>
      <w:p w14:paraId="22A104A5" w14:textId="3D4B3A76" w:rsidR="00086D56" w:rsidRDefault="00086D56">
        <w:pPr>
          <w:pStyle w:val="utrang"/>
          <w:jc w:val="center"/>
        </w:pPr>
        <w:r>
          <w:fldChar w:fldCharType="begin"/>
        </w:r>
        <w:r>
          <w:instrText>PAGE   \* MERGEFORMAT</w:instrText>
        </w:r>
        <w:r>
          <w:fldChar w:fldCharType="separate"/>
        </w:r>
        <w:r>
          <w:t>2</w:t>
        </w:r>
        <w:r>
          <w:fldChar w:fldCharType="end"/>
        </w:r>
      </w:p>
    </w:sdtContent>
  </w:sdt>
  <w:p w14:paraId="1A374A44" w14:textId="77777777" w:rsidR="00FB623B" w:rsidRDefault="00FB623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0092"/>
    <w:multiLevelType w:val="multilevel"/>
    <w:tmpl w:val="38268B2C"/>
    <w:lvl w:ilvl="0">
      <w:start w:val="2"/>
      <w:numFmt w:val="decimal"/>
      <w:lvlText w:val="6.%1."/>
      <w:lvlJc w:val="left"/>
      <w:rPr>
        <w:rFonts w:ascii="Times New Roman" w:eastAsia="Times New Roman" w:hAnsi="Times New Roman" w:cs="Times New Roman"/>
        <w:b w:val="0"/>
        <w:bCs w:val="0"/>
        <w:i/>
        <w:iCs/>
        <w:smallCaps w:val="0"/>
        <w:strike w:val="0"/>
        <w:color w:val="787979"/>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A3885"/>
    <w:multiLevelType w:val="multilevel"/>
    <w:tmpl w:val="05CA56CE"/>
    <w:lvl w:ilvl="0">
      <w:start w:val="1"/>
      <w:numFmt w:val="decimal"/>
      <w:lvlText w:val="2.%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9C20C8"/>
    <w:multiLevelType w:val="multilevel"/>
    <w:tmpl w:val="A8BCB04E"/>
    <w:lvl w:ilvl="0">
      <w:start w:val="1"/>
      <w:numFmt w:val="upperRoman"/>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C657A"/>
    <w:multiLevelType w:val="multilevel"/>
    <w:tmpl w:val="9AC4D200"/>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67295"/>
    <w:multiLevelType w:val="multilevel"/>
    <w:tmpl w:val="36DE4126"/>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9A2F93"/>
    <w:multiLevelType w:val="hybridMultilevel"/>
    <w:tmpl w:val="C924F08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8C3"/>
    <w:multiLevelType w:val="multilevel"/>
    <w:tmpl w:val="AB6011BC"/>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A8"/>
    <w:multiLevelType w:val="hybridMultilevel"/>
    <w:tmpl w:val="C3FE7CC2"/>
    <w:lvl w:ilvl="0" w:tplc="E08AB8B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14C0D"/>
    <w:multiLevelType w:val="multilevel"/>
    <w:tmpl w:val="972E5986"/>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47FDA"/>
    <w:multiLevelType w:val="multilevel"/>
    <w:tmpl w:val="62083934"/>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E2BBD"/>
    <w:multiLevelType w:val="hybridMultilevel"/>
    <w:tmpl w:val="7DB40A1A"/>
    <w:lvl w:ilvl="0" w:tplc="3B64EBF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C04B59"/>
    <w:multiLevelType w:val="multilevel"/>
    <w:tmpl w:val="956E1A8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176707"/>
    <w:multiLevelType w:val="multilevel"/>
    <w:tmpl w:val="683E884E"/>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63C8B"/>
    <w:multiLevelType w:val="multilevel"/>
    <w:tmpl w:val="AF92F57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29407B"/>
    <w:multiLevelType w:val="multilevel"/>
    <w:tmpl w:val="E7625A52"/>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435364"/>
    <w:multiLevelType w:val="multilevel"/>
    <w:tmpl w:val="C24A4A46"/>
    <w:lvl w:ilvl="0">
      <w:start w:val="6"/>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CD0796"/>
    <w:multiLevelType w:val="multilevel"/>
    <w:tmpl w:val="87BA85AE"/>
    <w:lvl w:ilvl="0">
      <w:start w:val="1"/>
      <w:numFmt w:val="lowerLetter"/>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9C0975"/>
    <w:multiLevelType w:val="multilevel"/>
    <w:tmpl w:val="DA24238A"/>
    <w:lvl w:ilvl="0">
      <w:start w:val="1"/>
      <w:numFmt w:val="decimal"/>
      <w:lvlText w:val="%1."/>
      <w:lvlJc w:val="left"/>
      <w:rPr>
        <w:rFonts w:ascii="Times New Roman" w:eastAsia="Times New Roman" w:hAnsi="Times New Roman" w:cs="Times New Roman"/>
        <w:b/>
        <w:bCs/>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9A7B6F"/>
    <w:multiLevelType w:val="multilevel"/>
    <w:tmpl w:val="37AE9B08"/>
    <w:lvl w:ilvl="0">
      <w:start w:val="2"/>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2F365E"/>
    <w:multiLevelType w:val="multilevel"/>
    <w:tmpl w:val="F6583A2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4A7D74"/>
    <w:multiLevelType w:val="multilevel"/>
    <w:tmpl w:val="5F6E998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0B683C"/>
    <w:multiLevelType w:val="multilevel"/>
    <w:tmpl w:val="2BB07BCA"/>
    <w:lvl w:ilvl="0">
      <w:start w:val="1"/>
      <w:numFmt w:val="decimal"/>
      <w:lvlText w:val="2.%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C3CCE"/>
    <w:multiLevelType w:val="multilevel"/>
    <w:tmpl w:val="DAC41B70"/>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7924D0"/>
    <w:multiLevelType w:val="hybridMultilevel"/>
    <w:tmpl w:val="F54E4D50"/>
    <w:lvl w:ilvl="0" w:tplc="DFFEC36E">
      <w:start w:val="3"/>
      <w:numFmt w:val="lowerLetter"/>
      <w:lvlText w:val="%1)"/>
      <w:lvlJc w:val="left"/>
      <w:pPr>
        <w:ind w:left="1080" w:hanging="360"/>
      </w:pPr>
      <w:rPr>
        <w:rFonts w:hint="default"/>
        <w:color w:val="4B4E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4E2E4C"/>
    <w:multiLevelType w:val="multilevel"/>
    <w:tmpl w:val="8C087FAA"/>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25424E"/>
    <w:multiLevelType w:val="multilevel"/>
    <w:tmpl w:val="E1C4DF1E"/>
    <w:lvl w:ilvl="0">
      <w:start w:val="1"/>
      <w:numFmt w:val="decimal"/>
      <w:lvlText w:val="%1."/>
      <w:lvlJc w:val="left"/>
      <w:rPr>
        <w:rFonts w:ascii="Times New Roman" w:eastAsia="Times New Roman" w:hAnsi="Times New Roman" w:cs="Times New Roman"/>
        <w:b/>
        <w:bCs/>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EE18D5"/>
    <w:multiLevelType w:val="multilevel"/>
    <w:tmpl w:val="B4603E7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EA4899"/>
    <w:multiLevelType w:val="multilevel"/>
    <w:tmpl w:val="A5926758"/>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DB298F"/>
    <w:multiLevelType w:val="multilevel"/>
    <w:tmpl w:val="39E8D528"/>
    <w:lvl w:ilvl="0">
      <w:start w:val="1"/>
      <w:numFmt w:val="lowerLetter"/>
      <w:lvlText w:val="%1)"/>
      <w:lvlJc w:val="left"/>
      <w:rPr>
        <w:rFonts w:ascii="Times New Roman" w:eastAsia="Times New Roman" w:hAnsi="Times New Roman" w:cs="Times New Roman"/>
        <w:b w:val="0"/>
        <w:bCs w:val="0"/>
        <w:i/>
        <w:iCs/>
        <w:smallCaps w:val="0"/>
        <w:strike w:val="0"/>
        <w:color w:val="686A6B"/>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2A3272"/>
    <w:multiLevelType w:val="multilevel"/>
    <w:tmpl w:val="0658B1EA"/>
    <w:lvl w:ilvl="0">
      <w:start w:val="1"/>
      <w:numFmt w:val="bullet"/>
      <w:lvlText w:val="-"/>
      <w:lvlJc w:val="left"/>
      <w:rPr>
        <w:rFonts w:ascii="Times New Roman" w:eastAsia="Times New Roman" w:hAnsi="Times New Roman" w:cs="Times New Roman"/>
        <w:b w:val="0"/>
        <w:bCs w:val="0"/>
        <w:i w:val="0"/>
        <w:iCs w:val="0"/>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4937C9"/>
    <w:multiLevelType w:val="multilevel"/>
    <w:tmpl w:val="BC78D79C"/>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9C3517"/>
    <w:multiLevelType w:val="multilevel"/>
    <w:tmpl w:val="F418DD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5957F3"/>
    <w:multiLevelType w:val="multilevel"/>
    <w:tmpl w:val="B3240A72"/>
    <w:lvl w:ilvl="0">
      <w:start w:val="1"/>
      <w:numFmt w:val="lowerLetter"/>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2E3482"/>
    <w:multiLevelType w:val="multilevel"/>
    <w:tmpl w:val="3FDAEDD8"/>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71882"/>
    <w:multiLevelType w:val="multilevel"/>
    <w:tmpl w:val="D616913C"/>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7224FC"/>
    <w:multiLevelType w:val="multilevel"/>
    <w:tmpl w:val="30988150"/>
    <w:lvl w:ilvl="0">
      <w:start w:val="1"/>
      <w:numFmt w:val="decimal"/>
      <w:lvlText w:val="%1."/>
      <w:lvlJc w:val="left"/>
      <w:rPr>
        <w:rFonts w:ascii="Times New Roman" w:eastAsia="Times New Roman" w:hAnsi="Times New Roman" w:cs="Times New Roman"/>
        <w:b w:val="0"/>
        <w:bCs w:val="0"/>
        <w:i w:val="0"/>
        <w:iCs w:val="0"/>
        <w:smallCaps w:val="0"/>
        <w:strike w:val="0"/>
        <w:color w:val="4B4E4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4A09E0"/>
    <w:multiLevelType w:val="multilevel"/>
    <w:tmpl w:val="25662D70"/>
    <w:lvl w:ilvl="0">
      <w:start w:val="1"/>
      <w:numFmt w:val="decimal"/>
      <w:lvlText w:val="%1."/>
      <w:lvlJc w:val="left"/>
      <w:rPr>
        <w:rFonts w:ascii="Times New Roman" w:eastAsia="Times New Roman" w:hAnsi="Times New Roman" w:cs="Times New Roman"/>
        <w:b w:val="0"/>
        <w:bCs w:val="0"/>
        <w:i/>
        <w:iCs/>
        <w:smallCaps w:val="0"/>
        <w:strike w:val="0"/>
        <w:color w:val="4B4E4E"/>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581E5B"/>
    <w:multiLevelType w:val="multilevel"/>
    <w:tmpl w:val="82C2DC50"/>
    <w:lvl w:ilvl="0">
      <w:start w:val="1"/>
      <w:numFmt w:val="lowerLetter"/>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A77314"/>
    <w:multiLevelType w:val="multilevel"/>
    <w:tmpl w:val="0EE49D40"/>
    <w:lvl w:ilvl="0">
      <w:start w:val="1"/>
      <w:numFmt w:val="decimal"/>
      <w:lvlText w:val="%1."/>
      <w:lvlJc w:val="left"/>
      <w:rPr>
        <w:rFonts w:ascii="Times New Roman" w:eastAsia="Times New Roman" w:hAnsi="Times New Roman" w:cs="Times New Roman"/>
        <w:b w:val="0"/>
        <w:bCs w:val="0"/>
        <w:i w:val="0"/>
        <w:iCs w:val="0"/>
        <w:smallCaps w:val="0"/>
        <w:strike w:val="0"/>
        <w:color w:val="383B3D"/>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9099736">
    <w:abstractNumId w:val="2"/>
  </w:num>
  <w:num w:numId="2" w16cid:durableId="68354489">
    <w:abstractNumId w:val="3"/>
  </w:num>
  <w:num w:numId="3" w16cid:durableId="841437082">
    <w:abstractNumId w:val="33"/>
  </w:num>
  <w:num w:numId="4" w16cid:durableId="1910311849">
    <w:abstractNumId w:val="10"/>
  </w:num>
  <w:num w:numId="5" w16cid:durableId="2087146904">
    <w:abstractNumId w:val="4"/>
  </w:num>
  <w:num w:numId="6" w16cid:durableId="1049720569">
    <w:abstractNumId w:val="29"/>
  </w:num>
  <w:num w:numId="7" w16cid:durableId="383874823">
    <w:abstractNumId w:val="23"/>
  </w:num>
  <w:num w:numId="8" w16cid:durableId="1186091704">
    <w:abstractNumId w:val="1"/>
  </w:num>
  <w:num w:numId="9" w16cid:durableId="1226258425">
    <w:abstractNumId w:val="26"/>
  </w:num>
  <w:num w:numId="10" w16cid:durableId="241915881">
    <w:abstractNumId w:val="34"/>
  </w:num>
  <w:num w:numId="11" w16cid:durableId="1612513494">
    <w:abstractNumId w:val="13"/>
  </w:num>
  <w:num w:numId="12" w16cid:durableId="599071958">
    <w:abstractNumId w:val="24"/>
  </w:num>
  <w:num w:numId="13" w16cid:durableId="1663507811">
    <w:abstractNumId w:val="9"/>
  </w:num>
  <w:num w:numId="14" w16cid:durableId="1808160016">
    <w:abstractNumId w:val="32"/>
  </w:num>
  <w:num w:numId="15" w16cid:durableId="1225721978">
    <w:abstractNumId w:val="11"/>
  </w:num>
  <w:num w:numId="16" w16cid:durableId="41170996">
    <w:abstractNumId w:val="14"/>
  </w:num>
  <w:num w:numId="17" w16cid:durableId="509492363">
    <w:abstractNumId w:val="18"/>
  </w:num>
  <w:num w:numId="18" w16cid:durableId="541400775">
    <w:abstractNumId w:val="37"/>
  </w:num>
  <w:num w:numId="19" w16cid:durableId="860167897">
    <w:abstractNumId w:val="21"/>
  </w:num>
  <w:num w:numId="20" w16cid:durableId="1355309071">
    <w:abstractNumId w:val="17"/>
  </w:num>
  <w:num w:numId="21" w16cid:durableId="1800800265">
    <w:abstractNumId w:val="27"/>
  </w:num>
  <w:num w:numId="22" w16cid:durableId="8071278">
    <w:abstractNumId w:val="12"/>
  </w:num>
  <w:num w:numId="23" w16cid:durableId="734622760">
    <w:abstractNumId w:val="22"/>
  </w:num>
  <w:num w:numId="24" w16cid:durableId="1551762820">
    <w:abstractNumId w:val="35"/>
  </w:num>
  <w:num w:numId="25" w16cid:durableId="1248347453">
    <w:abstractNumId w:val="19"/>
  </w:num>
  <w:num w:numId="26" w16cid:durableId="1087264881">
    <w:abstractNumId w:val="20"/>
  </w:num>
  <w:num w:numId="27" w16cid:durableId="2029914147">
    <w:abstractNumId w:val="15"/>
  </w:num>
  <w:num w:numId="28" w16cid:durableId="495809437">
    <w:abstractNumId w:val="30"/>
  </w:num>
  <w:num w:numId="29" w16cid:durableId="21906033">
    <w:abstractNumId w:val="0"/>
  </w:num>
  <w:num w:numId="30" w16cid:durableId="1558739438">
    <w:abstractNumId w:val="28"/>
  </w:num>
  <w:num w:numId="31" w16cid:durableId="192354525">
    <w:abstractNumId w:val="38"/>
  </w:num>
  <w:num w:numId="32" w16cid:durableId="1170097770">
    <w:abstractNumId w:val="6"/>
  </w:num>
  <w:num w:numId="33" w16cid:durableId="1343431858">
    <w:abstractNumId w:val="25"/>
  </w:num>
  <w:num w:numId="34" w16cid:durableId="1426265246">
    <w:abstractNumId w:val="8"/>
  </w:num>
  <w:num w:numId="35" w16cid:durableId="1121414212">
    <w:abstractNumId w:val="36"/>
  </w:num>
  <w:num w:numId="36" w16cid:durableId="1590696128">
    <w:abstractNumId w:val="16"/>
  </w:num>
  <w:num w:numId="37" w16cid:durableId="1738821819">
    <w:abstractNumId w:val="31"/>
  </w:num>
  <w:num w:numId="38" w16cid:durableId="1178235698">
    <w:abstractNumId w:val="5"/>
  </w:num>
  <w:num w:numId="39" w16cid:durableId="2017343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63"/>
    <w:rsid w:val="00003C0D"/>
    <w:rsid w:val="00004FFE"/>
    <w:rsid w:val="00007295"/>
    <w:rsid w:val="00010BCE"/>
    <w:rsid w:val="000356FB"/>
    <w:rsid w:val="00045D17"/>
    <w:rsid w:val="0005527D"/>
    <w:rsid w:val="0006597F"/>
    <w:rsid w:val="00076346"/>
    <w:rsid w:val="0007738A"/>
    <w:rsid w:val="00086D56"/>
    <w:rsid w:val="00095B4B"/>
    <w:rsid w:val="00095D02"/>
    <w:rsid w:val="00096A53"/>
    <w:rsid w:val="000B0BE0"/>
    <w:rsid w:val="000C2745"/>
    <w:rsid w:val="000D0697"/>
    <w:rsid w:val="000F20AA"/>
    <w:rsid w:val="0011307B"/>
    <w:rsid w:val="00115B89"/>
    <w:rsid w:val="001309CE"/>
    <w:rsid w:val="00132A63"/>
    <w:rsid w:val="0014258B"/>
    <w:rsid w:val="0015041F"/>
    <w:rsid w:val="001621D0"/>
    <w:rsid w:val="0016396A"/>
    <w:rsid w:val="00181583"/>
    <w:rsid w:val="001914F4"/>
    <w:rsid w:val="00197746"/>
    <w:rsid w:val="001A058F"/>
    <w:rsid w:val="001A1162"/>
    <w:rsid w:val="001A556B"/>
    <w:rsid w:val="001B1397"/>
    <w:rsid w:val="001C3898"/>
    <w:rsid w:val="001C6B57"/>
    <w:rsid w:val="001E7897"/>
    <w:rsid w:val="002013DD"/>
    <w:rsid w:val="00212DF1"/>
    <w:rsid w:val="00240B3D"/>
    <w:rsid w:val="0024157A"/>
    <w:rsid w:val="00242FD8"/>
    <w:rsid w:val="00244301"/>
    <w:rsid w:val="002558EF"/>
    <w:rsid w:val="00255A95"/>
    <w:rsid w:val="00256682"/>
    <w:rsid w:val="00260A96"/>
    <w:rsid w:val="00264F51"/>
    <w:rsid w:val="00281C2F"/>
    <w:rsid w:val="00284475"/>
    <w:rsid w:val="002949EB"/>
    <w:rsid w:val="002B585E"/>
    <w:rsid w:val="002C2167"/>
    <w:rsid w:val="002C330D"/>
    <w:rsid w:val="002D0357"/>
    <w:rsid w:val="002D1D05"/>
    <w:rsid w:val="002E3504"/>
    <w:rsid w:val="0031278A"/>
    <w:rsid w:val="003211BC"/>
    <w:rsid w:val="00325A5F"/>
    <w:rsid w:val="00330619"/>
    <w:rsid w:val="0033485C"/>
    <w:rsid w:val="00335E35"/>
    <w:rsid w:val="00343DA5"/>
    <w:rsid w:val="003500B1"/>
    <w:rsid w:val="00351CBA"/>
    <w:rsid w:val="00364FC5"/>
    <w:rsid w:val="003650BE"/>
    <w:rsid w:val="00377AF7"/>
    <w:rsid w:val="00382780"/>
    <w:rsid w:val="0038323C"/>
    <w:rsid w:val="00395D95"/>
    <w:rsid w:val="003A6B17"/>
    <w:rsid w:val="003B0D70"/>
    <w:rsid w:val="003C0008"/>
    <w:rsid w:val="003C5295"/>
    <w:rsid w:val="003D1B15"/>
    <w:rsid w:val="003D2436"/>
    <w:rsid w:val="003D58F2"/>
    <w:rsid w:val="003E4B56"/>
    <w:rsid w:val="003F0637"/>
    <w:rsid w:val="00401713"/>
    <w:rsid w:val="00402560"/>
    <w:rsid w:val="00404B7E"/>
    <w:rsid w:val="00407E0F"/>
    <w:rsid w:val="004114ED"/>
    <w:rsid w:val="00423EB1"/>
    <w:rsid w:val="00427348"/>
    <w:rsid w:val="004326F1"/>
    <w:rsid w:val="00440C1C"/>
    <w:rsid w:val="00450A2C"/>
    <w:rsid w:val="00450C3E"/>
    <w:rsid w:val="00473E34"/>
    <w:rsid w:val="00483216"/>
    <w:rsid w:val="00486F58"/>
    <w:rsid w:val="00491BAC"/>
    <w:rsid w:val="004A5AB0"/>
    <w:rsid w:val="004D635B"/>
    <w:rsid w:val="004E2CCE"/>
    <w:rsid w:val="004E66A0"/>
    <w:rsid w:val="004F4669"/>
    <w:rsid w:val="00501802"/>
    <w:rsid w:val="0050299D"/>
    <w:rsid w:val="005134C0"/>
    <w:rsid w:val="00535021"/>
    <w:rsid w:val="00541092"/>
    <w:rsid w:val="0057701A"/>
    <w:rsid w:val="0058099E"/>
    <w:rsid w:val="0059581A"/>
    <w:rsid w:val="0059677B"/>
    <w:rsid w:val="005973EB"/>
    <w:rsid w:val="00597C61"/>
    <w:rsid w:val="005A3F25"/>
    <w:rsid w:val="005B1BF7"/>
    <w:rsid w:val="005B6B9F"/>
    <w:rsid w:val="005C27D3"/>
    <w:rsid w:val="005D09FC"/>
    <w:rsid w:val="005E26EF"/>
    <w:rsid w:val="005E5337"/>
    <w:rsid w:val="00603416"/>
    <w:rsid w:val="00605683"/>
    <w:rsid w:val="00622413"/>
    <w:rsid w:val="00632FC6"/>
    <w:rsid w:val="00651FB3"/>
    <w:rsid w:val="006708C2"/>
    <w:rsid w:val="0067226A"/>
    <w:rsid w:val="00674505"/>
    <w:rsid w:val="00685DF8"/>
    <w:rsid w:val="00690AAD"/>
    <w:rsid w:val="00694555"/>
    <w:rsid w:val="006A771E"/>
    <w:rsid w:val="006D3889"/>
    <w:rsid w:val="006D6EF2"/>
    <w:rsid w:val="006F53C4"/>
    <w:rsid w:val="007023AA"/>
    <w:rsid w:val="00703BE7"/>
    <w:rsid w:val="00711870"/>
    <w:rsid w:val="0071713C"/>
    <w:rsid w:val="00721380"/>
    <w:rsid w:val="00737428"/>
    <w:rsid w:val="00751C3C"/>
    <w:rsid w:val="00766EC0"/>
    <w:rsid w:val="00773859"/>
    <w:rsid w:val="0077391A"/>
    <w:rsid w:val="007A6D23"/>
    <w:rsid w:val="007A7017"/>
    <w:rsid w:val="007B137D"/>
    <w:rsid w:val="007B17A8"/>
    <w:rsid w:val="007D13E8"/>
    <w:rsid w:val="007E786E"/>
    <w:rsid w:val="007F6F8B"/>
    <w:rsid w:val="00801921"/>
    <w:rsid w:val="00813A74"/>
    <w:rsid w:val="00831784"/>
    <w:rsid w:val="00837CB8"/>
    <w:rsid w:val="00845ED3"/>
    <w:rsid w:val="008565F4"/>
    <w:rsid w:val="00872622"/>
    <w:rsid w:val="00881FD1"/>
    <w:rsid w:val="008900A4"/>
    <w:rsid w:val="00897431"/>
    <w:rsid w:val="008A1F42"/>
    <w:rsid w:val="008B6817"/>
    <w:rsid w:val="008C5618"/>
    <w:rsid w:val="008C766D"/>
    <w:rsid w:val="008D2F3C"/>
    <w:rsid w:val="008D5D57"/>
    <w:rsid w:val="008E694E"/>
    <w:rsid w:val="008F09A8"/>
    <w:rsid w:val="00906D8D"/>
    <w:rsid w:val="009219D2"/>
    <w:rsid w:val="009279ED"/>
    <w:rsid w:val="00933598"/>
    <w:rsid w:val="0093489E"/>
    <w:rsid w:val="00937C1A"/>
    <w:rsid w:val="009540AB"/>
    <w:rsid w:val="00980CEE"/>
    <w:rsid w:val="009827D0"/>
    <w:rsid w:val="0098494F"/>
    <w:rsid w:val="00984D39"/>
    <w:rsid w:val="00990920"/>
    <w:rsid w:val="009A09A5"/>
    <w:rsid w:val="009A3DA9"/>
    <w:rsid w:val="009A4309"/>
    <w:rsid w:val="009E336B"/>
    <w:rsid w:val="009F50A4"/>
    <w:rsid w:val="009F562B"/>
    <w:rsid w:val="009F67B3"/>
    <w:rsid w:val="00A02DA5"/>
    <w:rsid w:val="00A111E5"/>
    <w:rsid w:val="00A26878"/>
    <w:rsid w:val="00A3168E"/>
    <w:rsid w:val="00A5444B"/>
    <w:rsid w:val="00A54A35"/>
    <w:rsid w:val="00A54A7D"/>
    <w:rsid w:val="00A57D12"/>
    <w:rsid w:val="00A60559"/>
    <w:rsid w:val="00A61A16"/>
    <w:rsid w:val="00A64231"/>
    <w:rsid w:val="00A7226F"/>
    <w:rsid w:val="00A72AFB"/>
    <w:rsid w:val="00AA3544"/>
    <w:rsid w:val="00AB0C85"/>
    <w:rsid w:val="00AB64A4"/>
    <w:rsid w:val="00B0437E"/>
    <w:rsid w:val="00B0473C"/>
    <w:rsid w:val="00B069F2"/>
    <w:rsid w:val="00B10398"/>
    <w:rsid w:val="00B222A1"/>
    <w:rsid w:val="00B57368"/>
    <w:rsid w:val="00B61BEE"/>
    <w:rsid w:val="00B675AA"/>
    <w:rsid w:val="00B67F20"/>
    <w:rsid w:val="00B84834"/>
    <w:rsid w:val="00B8775B"/>
    <w:rsid w:val="00B927AD"/>
    <w:rsid w:val="00BA4AE4"/>
    <w:rsid w:val="00BB004C"/>
    <w:rsid w:val="00BB102A"/>
    <w:rsid w:val="00BD75E0"/>
    <w:rsid w:val="00BF0837"/>
    <w:rsid w:val="00BF4C2F"/>
    <w:rsid w:val="00BF59E4"/>
    <w:rsid w:val="00C06A40"/>
    <w:rsid w:val="00C07EAA"/>
    <w:rsid w:val="00C11D11"/>
    <w:rsid w:val="00C169AA"/>
    <w:rsid w:val="00C17264"/>
    <w:rsid w:val="00C223A1"/>
    <w:rsid w:val="00C22A79"/>
    <w:rsid w:val="00C24E25"/>
    <w:rsid w:val="00C30AC9"/>
    <w:rsid w:val="00C327F0"/>
    <w:rsid w:val="00C350B8"/>
    <w:rsid w:val="00C36F86"/>
    <w:rsid w:val="00C50D18"/>
    <w:rsid w:val="00C55D97"/>
    <w:rsid w:val="00C5650B"/>
    <w:rsid w:val="00C61573"/>
    <w:rsid w:val="00C6212E"/>
    <w:rsid w:val="00C74E3D"/>
    <w:rsid w:val="00CB4EC6"/>
    <w:rsid w:val="00CC0806"/>
    <w:rsid w:val="00CC276A"/>
    <w:rsid w:val="00CF11E6"/>
    <w:rsid w:val="00CF1DCB"/>
    <w:rsid w:val="00CF748F"/>
    <w:rsid w:val="00D0282B"/>
    <w:rsid w:val="00D15966"/>
    <w:rsid w:val="00D201BB"/>
    <w:rsid w:val="00D20299"/>
    <w:rsid w:val="00D233BF"/>
    <w:rsid w:val="00D40B85"/>
    <w:rsid w:val="00D42C52"/>
    <w:rsid w:val="00D45074"/>
    <w:rsid w:val="00D46CF6"/>
    <w:rsid w:val="00D5626B"/>
    <w:rsid w:val="00D57CB4"/>
    <w:rsid w:val="00D84FA5"/>
    <w:rsid w:val="00DA6B0B"/>
    <w:rsid w:val="00DA71B6"/>
    <w:rsid w:val="00DB44D3"/>
    <w:rsid w:val="00DB7401"/>
    <w:rsid w:val="00DC77BF"/>
    <w:rsid w:val="00DD5103"/>
    <w:rsid w:val="00DF1559"/>
    <w:rsid w:val="00DF31E1"/>
    <w:rsid w:val="00DF3C1D"/>
    <w:rsid w:val="00DF4A6E"/>
    <w:rsid w:val="00E01753"/>
    <w:rsid w:val="00E019CB"/>
    <w:rsid w:val="00E0215D"/>
    <w:rsid w:val="00E16870"/>
    <w:rsid w:val="00E26E73"/>
    <w:rsid w:val="00E43AB5"/>
    <w:rsid w:val="00E45ED3"/>
    <w:rsid w:val="00E518B9"/>
    <w:rsid w:val="00E57AD2"/>
    <w:rsid w:val="00E649DC"/>
    <w:rsid w:val="00E7140E"/>
    <w:rsid w:val="00E7331C"/>
    <w:rsid w:val="00E75C65"/>
    <w:rsid w:val="00E844CE"/>
    <w:rsid w:val="00E90272"/>
    <w:rsid w:val="00EA1C20"/>
    <w:rsid w:val="00EC3A84"/>
    <w:rsid w:val="00EE0B57"/>
    <w:rsid w:val="00EE67F2"/>
    <w:rsid w:val="00EF6B2F"/>
    <w:rsid w:val="00F06ABE"/>
    <w:rsid w:val="00F25580"/>
    <w:rsid w:val="00F4051A"/>
    <w:rsid w:val="00F574B2"/>
    <w:rsid w:val="00F6405B"/>
    <w:rsid w:val="00F81EEC"/>
    <w:rsid w:val="00F86D9C"/>
    <w:rsid w:val="00F90A98"/>
    <w:rsid w:val="00F910D0"/>
    <w:rsid w:val="00F92C0E"/>
    <w:rsid w:val="00FA7F92"/>
    <w:rsid w:val="00FB3859"/>
    <w:rsid w:val="00FB5422"/>
    <w:rsid w:val="00FB623B"/>
    <w:rsid w:val="00FD6B85"/>
    <w:rsid w:val="00FF0A3F"/>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4739"/>
  <w15:docId w15:val="{42895E99-000C-45B1-8D99-7F017614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132A63"/>
    <w:pPr>
      <w:spacing w:after="0" w:line="240" w:lineRule="auto"/>
    </w:pPr>
    <w:rPr>
      <w:rFonts w:ascii="Times New Roman" w:eastAsia="Times New Roman" w:hAnsi="Times New Roman" w:cs="Times New Roman"/>
      <w:sz w:val="24"/>
      <w:szCs w:val="24"/>
      <w:lang w:val="vi-VN" w:eastAsia="vi-VN"/>
    </w:rPr>
  </w:style>
  <w:style w:type="paragraph" w:styleId="u2">
    <w:name w:val="heading 2"/>
    <w:basedOn w:val="Binhthng"/>
    <w:next w:val="Binhthng"/>
    <w:link w:val="u2Char"/>
    <w:uiPriority w:val="9"/>
    <w:semiHidden/>
    <w:unhideWhenUsed/>
    <w:qFormat/>
    <w:rsid w:val="00132A63"/>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semiHidden/>
    <w:rsid w:val="00132A63"/>
    <w:rPr>
      <w:rFonts w:asciiTheme="majorHAnsi" w:eastAsiaTheme="majorEastAsia" w:hAnsiTheme="majorHAnsi" w:cstheme="majorBidi"/>
      <w:b/>
      <w:bCs/>
      <w:color w:val="4F81BD" w:themeColor="accent1"/>
      <w:sz w:val="26"/>
      <w:szCs w:val="26"/>
    </w:rPr>
  </w:style>
  <w:style w:type="character" w:customStyle="1" w:styleId="ThnVnbanChar">
    <w:name w:val="Thân Văn bản Char"/>
    <w:basedOn w:val="Phngmcinhcuaoanvn"/>
    <w:link w:val="ThnVnban"/>
    <w:rsid w:val="00132A63"/>
    <w:rPr>
      <w:rFonts w:ascii="Times New Roman" w:eastAsia="Times New Roman" w:hAnsi="Times New Roman" w:cs="Times New Roman"/>
      <w:color w:val="383B3D"/>
      <w:sz w:val="26"/>
      <w:szCs w:val="26"/>
    </w:rPr>
  </w:style>
  <w:style w:type="paragraph" w:styleId="ThnVnban">
    <w:name w:val="Body Text"/>
    <w:basedOn w:val="Binhthng"/>
    <w:link w:val="ThnVnbanChar"/>
    <w:qFormat/>
    <w:rsid w:val="00132A63"/>
    <w:pPr>
      <w:widowControl w:val="0"/>
      <w:spacing w:after="40" w:line="298" w:lineRule="auto"/>
      <w:ind w:firstLine="400"/>
    </w:pPr>
    <w:rPr>
      <w:color w:val="383B3D"/>
      <w:sz w:val="26"/>
      <w:szCs w:val="26"/>
      <w:lang w:val="en-US" w:eastAsia="en-US"/>
    </w:rPr>
  </w:style>
  <w:style w:type="character" w:customStyle="1" w:styleId="BodyTextChar1">
    <w:name w:val="Body Text Char1"/>
    <w:basedOn w:val="Phngmcinhcuaoanvn"/>
    <w:uiPriority w:val="99"/>
    <w:semiHidden/>
    <w:rsid w:val="00132A63"/>
    <w:rPr>
      <w:rFonts w:ascii="Times New Roman" w:eastAsia="Times New Roman" w:hAnsi="Times New Roman" w:cs="Times New Roman"/>
      <w:sz w:val="24"/>
      <w:szCs w:val="24"/>
      <w:lang w:val="vi-VN" w:eastAsia="vi-VN"/>
    </w:rPr>
  </w:style>
  <w:style w:type="character" w:customStyle="1" w:styleId="Headerorfooter2">
    <w:name w:val="Header or footer (2)_"/>
    <w:basedOn w:val="Phngmcinhcuaoanvn"/>
    <w:link w:val="Headerorfooter20"/>
    <w:rsid w:val="00132A63"/>
    <w:rPr>
      <w:rFonts w:ascii="Times New Roman" w:eastAsia="Times New Roman" w:hAnsi="Times New Roman" w:cs="Times New Roman"/>
      <w:sz w:val="20"/>
      <w:szCs w:val="20"/>
    </w:rPr>
  </w:style>
  <w:style w:type="paragraph" w:customStyle="1" w:styleId="Headerorfooter20">
    <w:name w:val="Header or footer (2)"/>
    <w:basedOn w:val="Binhthng"/>
    <w:link w:val="Headerorfooter2"/>
    <w:rsid w:val="00132A63"/>
    <w:pPr>
      <w:widowControl w:val="0"/>
    </w:pPr>
    <w:rPr>
      <w:sz w:val="20"/>
      <w:szCs w:val="20"/>
      <w:lang w:val="en-US" w:eastAsia="en-US"/>
    </w:rPr>
  </w:style>
  <w:style w:type="character" w:customStyle="1" w:styleId="Bodytext2">
    <w:name w:val="Body text (2)_"/>
    <w:basedOn w:val="Phngmcinhcuaoanvn"/>
    <w:link w:val="Bodytext20"/>
    <w:rsid w:val="00FB3859"/>
    <w:rPr>
      <w:rFonts w:ascii="Times New Roman" w:eastAsia="Times New Roman" w:hAnsi="Times New Roman" w:cs="Times New Roman"/>
      <w:b/>
      <w:bCs/>
      <w:color w:val="383B3D"/>
    </w:rPr>
  </w:style>
  <w:style w:type="paragraph" w:customStyle="1" w:styleId="Bodytext20">
    <w:name w:val="Body text (2)"/>
    <w:basedOn w:val="Binhthng"/>
    <w:link w:val="Bodytext2"/>
    <w:rsid w:val="00FB3859"/>
    <w:pPr>
      <w:widowControl w:val="0"/>
      <w:spacing w:line="259" w:lineRule="auto"/>
    </w:pPr>
    <w:rPr>
      <w:b/>
      <w:bCs/>
      <w:color w:val="383B3D"/>
      <w:sz w:val="22"/>
      <w:szCs w:val="22"/>
      <w:lang w:val="en-US" w:eastAsia="en-US"/>
    </w:rPr>
  </w:style>
  <w:style w:type="table" w:styleId="LiBang">
    <w:name w:val="Table Grid"/>
    <w:basedOn w:val="BangThngthng"/>
    <w:uiPriority w:val="59"/>
    <w:rsid w:val="00FB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basedOn w:val="Phngmcinhcuaoanvn"/>
    <w:link w:val="Footnote0"/>
    <w:rsid w:val="00FB3859"/>
    <w:rPr>
      <w:rFonts w:ascii="Times New Roman" w:eastAsia="Times New Roman" w:hAnsi="Times New Roman" w:cs="Times New Roman"/>
      <w:color w:val="383B3D"/>
    </w:rPr>
  </w:style>
  <w:style w:type="character" w:customStyle="1" w:styleId="Other">
    <w:name w:val="Other_"/>
    <w:basedOn w:val="Phngmcinhcuaoanvn"/>
    <w:link w:val="Other0"/>
    <w:rsid w:val="00FB3859"/>
    <w:rPr>
      <w:rFonts w:ascii="Times New Roman" w:eastAsia="Times New Roman" w:hAnsi="Times New Roman" w:cs="Times New Roman"/>
      <w:color w:val="383B3D"/>
      <w:sz w:val="26"/>
      <w:szCs w:val="26"/>
    </w:rPr>
  </w:style>
  <w:style w:type="character" w:customStyle="1" w:styleId="Bodytext3">
    <w:name w:val="Body text (3)_"/>
    <w:basedOn w:val="Phngmcinhcuaoanvn"/>
    <w:link w:val="Bodytext30"/>
    <w:rsid w:val="00FB3859"/>
    <w:rPr>
      <w:rFonts w:ascii="Times New Roman" w:eastAsia="Times New Roman" w:hAnsi="Times New Roman" w:cs="Times New Roman"/>
      <w:color w:val="383B3D"/>
      <w:sz w:val="18"/>
      <w:szCs w:val="18"/>
    </w:rPr>
  </w:style>
  <w:style w:type="paragraph" w:customStyle="1" w:styleId="Footnote0">
    <w:name w:val="Footnote"/>
    <w:basedOn w:val="Binhthng"/>
    <w:link w:val="Footnote"/>
    <w:rsid w:val="00FB3859"/>
    <w:pPr>
      <w:widowControl w:val="0"/>
      <w:spacing w:line="264" w:lineRule="auto"/>
    </w:pPr>
    <w:rPr>
      <w:color w:val="383B3D"/>
      <w:sz w:val="22"/>
      <w:szCs w:val="22"/>
      <w:lang w:val="en-US" w:eastAsia="en-US"/>
    </w:rPr>
  </w:style>
  <w:style w:type="paragraph" w:customStyle="1" w:styleId="Other0">
    <w:name w:val="Other"/>
    <w:basedOn w:val="Binhthng"/>
    <w:link w:val="Other"/>
    <w:rsid w:val="00FB3859"/>
    <w:pPr>
      <w:widowControl w:val="0"/>
      <w:spacing w:after="40" w:line="298" w:lineRule="auto"/>
      <w:ind w:firstLine="400"/>
    </w:pPr>
    <w:rPr>
      <w:color w:val="383B3D"/>
      <w:sz w:val="26"/>
      <w:szCs w:val="26"/>
      <w:lang w:val="en-US" w:eastAsia="en-US"/>
    </w:rPr>
  </w:style>
  <w:style w:type="paragraph" w:customStyle="1" w:styleId="Bodytext30">
    <w:name w:val="Body text (3)"/>
    <w:basedOn w:val="Binhthng"/>
    <w:link w:val="Bodytext3"/>
    <w:rsid w:val="00FB3859"/>
    <w:pPr>
      <w:widowControl w:val="0"/>
      <w:ind w:left="1760"/>
    </w:pPr>
    <w:rPr>
      <w:color w:val="383B3D"/>
      <w:sz w:val="18"/>
      <w:szCs w:val="18"/>
      <w:lang w:val="en-US" w:eastAsia="en-US"/>
    </w:rPr>
  </w:style>
  <w:style w:type="character" w:customStyle="1" w:styleId="Tablecaption">
    <w:name w:val="Table caption_"/>
    <w:basedOn w:val="Phngmcinhcuaoanvn"/>
    <w:link w:val="Tablecaption0"/>
    <w:rsid w:val="0059581A"/>
    <w:rPr>
      <w:rFonts w:ascii="Times New Roman" w:eastAsia="Times New Roman" w:hAnsi="Times New Roman" w:cs="Times New Roman"/>
      <w:color w:val="4B4E4E"/>
      <w:sz w:val="26"/>
      <w:szCs w:val="26"/>
    </w:rPr>
  </w:style>
  <w:style w:type="paragraph" w:customStyle="1" w:styleId="Tablecaption0">
    <w:name w:val="Table caption"/>
    <w:basedOn w:val="Binhthng"/>
    <w:link w:val="Tablecaption"/>
    <w:rsid w:val="0059581A"/>
    <w:pPr>
      <w:widowControl w:val="0"/>
    </w:pPr>
    <w:rPr>
      <w:color w:val="4B4E4E"/>
      <w:sz w:val="26"/>
      <w:szCs w:val="26"/>
      <w:lang w:val="en-US" w:eastAsia="en-US"/>
    </w:rPr>
  </w:style>
  <w:style w:type="character" w:customStyle="1" w:styleId="Bodytext4">
    <w:name w:val="Body text (4)_"/>
    <w:basedOn w:val="Phngmcinhcuaoanvn"/>
    <w:link w:val="Bodytext40"/>
    <w:rsid w:val="0059581A"/>
    <w:rPr>
      <w:rFonts w:ascii="Times New Roman" w:eastAsia="Times New Roman" w:hAnsi="Times New Roman" w:cs="Times New Roman"/>
      <w:color w:val="4B4E4E"/>
      <w:sz w:val="13"/>
      <w:szCs w:val="13"/>
    </w:rPr>
  </w:style>
  <w:style w:type="paragraph" w:customStyle="1" w:styleId="Bodytext40">
    <w:name w:val="Body text (4)"/>
    <w:basedOn w:val="Binhthng"/>
    <w:link w:val="Bodytext4"/>
    <w:rsid w:val="0059581A"/>
    <w:pPr>
      <w:widowControl w:val="0"/>
      <w:spacing w:after="40"/>
    </w:pPr>
    <w:rPr>
      <w:color w:val="4B4E4E"/>
      <w:sz w:val="13"/>
      <w:szCs w:val="13"/>
      <w:lang w:val="en-US" w:eastAsia="en-US"/>
    </w:rPr>
  </w:style>
  <w:style w:type="paragraph" w:styleId="Chntrang">
    <w:name w:val="footer"/>
    <w:basedOn w:val="Binhthng"/>
    <w:link w:val="ChntrangChar"/>
    <w:uiPriority w:val="99"/>
    <w:unhideWhenUsed/>
    <w:rsid w:val="0059581A"/>
    <w:pPr>
      <w:tabs>
        <w:tab w:val="center" w:pos="4680"/>
        <w:tab w:val="right" w:pos="9360"/>
      </w:tabs>
    </w:pPr>
  </w:style>
  <w:style w:type="character" w:customStyle="1" w:styleId="ChntrangChar">
    <w:name w:val="Chân trang Char"/>
    <w:basedOn w:val="Phngmcinhcuaoanvn"/>
    <w:link w:val="Chntrang"/>
    <w:uiPriority w:val="99"/>
    <w:rsid w:val="0059581A"/>
    <w:rPr>
      <w:rFonts w:ascii="Times New Roman" w:eastAsia="Times New Roman" w:hAnsi="Times New Roman" w:cs="Times New Roman"/>
      <w:sz w:val="24"/>
      <w:szCs w:val="24"/>
      <w:lang w:val="vi-VN" w:eastAsia="vi-VN"/>
    </w:rPr>
  </w:style>
  <w:style w:type="paragraph" w:styleId="utrang">
    <w:name w:val="header"/>
    <w:basedOn w:val="Binhthng"/>
    <w:link w:val="utrangChar"/>
    <w:uiPriority w:val="99"/>
    <w:unhideWhenUsed/>
    <w:rsid w:val="0059581A"/>
    <w:pPr>
      <w:tabs>
        <w:tab w:val="center" w:pos="4680"/>
        <w:tab w:val="right" w:pos="9360"/>
      </w:tabs>
    </w:pPr>
  </w:style>
  <w:style w:type="character" w:customStyle="1" w:styleId="utrangChar">
    <w:name w:val="Đầu trang Char"/>
    <w:basedOn w:val="Phngmcinhcuaoanvn"/>
    <w:link w:val="utrang"/>
    <w:uiPriority w:val="99"/>
    <w:rsid w:val="0059581A"/>
    <w:rPr>
      <w:rFonts w:ascii="Times New Roman" w:eastAsia="Times New Roman" w:hAnsi="Times New Roman" w:cs="Times New Roman"/>
      <w:sz w:val="24"/>
      <w:szCs w:val="24"/>
      <w:lang w:val="vi-VN" w:eastAsia="vi-VN"/>
    </w:rPr>
  </w:style>
  <w:style w:type="character" w:customStyle="1" w:styleId="Bodytext5">
    <w:name w:val="Body text (5)_"/>
    <w:basedOn w:val="Phngmcinhcuaoanvn"/>
    <w:link w:val="Bodytext50"/>
    <w:rsid w:val="0059581A"/>
    <w:rPr>
      <w:rFonts w:ascii="Times New Roman" w:eastAsia="Times New Roman" w:hAnsi="Times New Roman" w:cs="Times New Roman"/>
      <w:color w:val="383B3D"/>
      <w:sz w:val="34"/>
      <w:szCs w:val="34"/>
    </w:rPr>
  </w:style>
  <w:style w:type="paragraph" w:customStyle="1" w:styleId="Bodytext50">
    <w:name w:val="Body text (5)"/>
    <w:basedOn w:val="Binhthng"/>
    <w:link w:val="Bodytext5"/>
    <w:rsid w:val="0059581A"/>
    <w:pPr>
      <w:widowControl w:val="0"/>
    </w:pPr>
    <w:rPr>
      <w:color w:val="383B3D"/>
      <w:sz w:val="34"/>
      <w:szCs w:val="34"/>
      <w:lang w:val="en-US" w:eastAsia="en-US"/>
    </w:rPr>
  </w:style>
  <w:style w:type="paragraph" w:styleId="oancuaDanhsach">
    <w:name w:val="List Paragraph"/>
    <w:basedOn w:val="Binhthng"/>
    <w:uiPriority w:val="34"/>
    <w:qFormat/>
    <w:rsid w:val="000356FB"/>
    <w:pPr>
      <w:ind w:left="720"/>
      <w:contextualSpacing/>
    </w:pPr>
  </w:style>
  <w:style w:type="paragraph" w:styleId="VnbanCcchu">
    <w:name w:val="footnote text"/>
    <w:basedOn w:val="Binhthng"/>
    <w:link w:val="VnbanCcchuChar"/>
    <w:uiPriority w:val="99"/>
    <w:semiHidden/>
    <w:unhideWhenUsed/>
    <w:rsid w:val="00F06ABE"/>
    <w:rPr>
      <w:sz w:val="20"/>
      <w:szCs w:val="20"/>
    </w:rPr>
  </w:style>
  <w:style w:type="character" w:customStyle="1" w:styleId="VnbanCcchuChar">
    <w:name w:val="Văn bản Cước chú Char"/>
    <w:basedOn w:val="Phngmcinhcuaoanvn"/>
    <w:link w:val="VnbanCcchu"/>
    <w:uiPriority w:val="99"/>
    <w:semiHidden/>
    <w:rsid w:val="00F06ABE"/>
    <w:rPr>
      <w:rFonts w:ascii="Times New Roman" w:eastAsia="Times New Roman" w:hAnsi="Times New Roman" w:cs="Times New Roman"/>
      <w:sz w:val="20"/>
      <w:szCs w:val="20"/>
      <w:lang w:val="vi-VN" w:eastAsia="vi-VN"/>
    </w:rPr>
  </w:style>
  <w:style w:type="character" w:styleId="ThamchiuCcchu">
    <w:name w:val="footnote reference"/>
    <w:basedOn w:val="Phngmcinhcuaoanvn"/>
    <w:uiPriority w:val="99"/>
    <w:semiHidden/>
    <w:unhideWhenUsed/>
    <w:rsid w:val="00F06ABE"/>
    <w:rPr>
      <w:vertAlign w:val="superscript"/>
    </w:rPr>
  </w:style>
  <w:style w:type="paragraph" w:styleId="ThngthngWeb">
    <w:name w:val="Normal (Web)"/>
    <w:basedOn w:val="Binhthng"/>
    <w:uiPriority w:val="99"/>
    <w:semiHidden/>
    <w:unhideWhenUsed/>
    <w:rsid w:val="00A3168E"/>
    <w:pPr>
      <w:spacing w:before="100" w:beforeAutospacing="1" w:after="100" w:afterAutospacing="1"/>
    </w:pPr>
    <w:rPr>
      <w:lang w:val="en-US" w:eastAsia="en-US"/>
    </w:rPr>
  </w:style>
  <w:style w:type="paragraph" w:styleId="Bongchuthich">
    <w:name w:val="Balloon Text"/>
    <w:basedOn w:val="Binhthng"/>
    <w:link w:val="BongchuthichChar"/>
    <w:uiPriority w:val="99"/>
    <w:semiHidden/>
    <w:unhideWhenUsed/>
    <w:rsid w:val="00382780"/>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382780"/>
    <w:rPr>
      <w:rFonts w:ascii="Segoe UI" w:eastAsia="Times New Roman" w:hAnsi="Segoe UI" w:cs="Segoe UI"/>
      <w:sz w:val="18"/>
      <w:szCs w:val="18"/>
      <w:lang w:val="vi-VN" w:eastAsia="vi-VN"/>
    </w:rPr>
  </w:style>
  <w:style w:type="paragraph" w:customStyle="1" w:styleId="Char">
    <w:name w:val="Char"/>
    <w:basedOn w:val="Binhthng"/>
    <w:semiHidden/>
    <w:rsid w:val="0067226A"/>
    <w:pPr>
      <w:spacing w:after="160" w:line="240" w:lineRule="exact"/>
    </w:pPr>
    <w:rPr>
      <w:rFonts w:ascii="Arial" w:hAnsi="Arial" w:cs="Arial"/>
      <w:sz w:val="22"/>
      <w:szCs w:val="22"/>
      <w:lang w:val="en-US" w:eastAsia="en-US"/>
    </w:rPr>
  </w:style>
  <w:style w:type="paragraph" w:styleId="KhngDncch">
    <w:name w:val="No Spacing"/>
    <w:qFormat/>
    <w:rsid w:val="00672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74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59F7-E209-42AD-BCF2-A47E4764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12660</Characters>
  <Application>Microsoft Office Word</Application>
  <DocSecurity>0</DocSecurity>
  <Lines>105</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Trường Giang</cp:lastModifiedBy>
  <cp:revision>2</cp:revision>
  <cp:lastPrinted>2024-04-23T01:24:00Z</cp:lastPrinted>
  <dcterms:created xsi:type="dcterms:W3CDTF">2024-04-23T01:25:00Z</dcterms:created>
  <dcterms:modified xsi:type="dcterms:W3CDTF">2024-04-23T01:25:00Z</dcterms:modified>
</cp:coreProperties>
</file>